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6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1"/>
        <w:gridCol w:w="6236"/>
        <w:gridCol w:w="2210"/>
      </w:tblGrid>
      <w:tr w:rsidR="00AC763E" w14:paraId="118F4C16" w14:textId="77777777" w:rsidTr="00AC763E">
        <w:tc>
          <w:tcPr>
            <w:tcW w:w="2211" w:type="dxa"/>
          </w:tcPr>
          <w:p w14:paraId="1555BD2E" w14:textId="77777777" w:rsidR="00AC763E" w:rsidRDefault="00AC763E" w:rsidP="00AC763E">
            <w:pPr>
              <w:tabs>
                <w:tab w:val="left" w:pos="8018"/>
              </w:tabs>
              <w:rPr>
                <w:b/>
                <w:color w:val="000000" w:themeColor="text1"/>
                <w:sz w:val="48"/>
                <w:szCs w:val="48"/>
              </w:rPr>
            </w:pPr>
            <w:r w:rsidRPr="00141771">
              <w:rPr>
                <w:noProof/>
                <w:color w:val="000000" w:themeColor="text1"/>
                <w:lang w:eastAsia="en-GB"/>
              </w:rPr>
              <w:drawing>
                <wp:inline distT="0" distB="0" distL="0" distR="0" wp14:anchorId="3F20BBE4" wp14:editId="65D4FBAF">
                  <wp:extent cx="732155" cy="73215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brary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32155" cy="732155"/>
                          </a:xfrm>
                          <a:prstGeom prst="rect">
                            <a:avLst/>
                          </a:prstGeom>
                        </pic:spPr>
                      </pic:pic>
                    </a:graphicData>
                  </a:graphic>
                </wp:inline>
              </w:drawing>
            </w:r>
          </w:p>
        </w:tc>
        <w:tc>
          <w:tcPr>
            <w:tcW w:w="6236" w:type="dxa"/>
          </w:tcPr>
          <w:p w14:paraId="15474516" w14:textId="77777777" w:rsidR="00AC763E" w:rsidRPr="00141771" w:rsidRDefault="00AC763E" w:rsidP="00AC763E">
            <w:pPr>
              <w:tabs>
                <w:tab w:val="left" w:pos="8018"/>
              </w:tabs>
              <w:jc w:val="center"/>
              <w:rPr>
                <w:b/>
                <w:color w:val="000000" w:themeColor="text1"/>
                <w:sz w:val="48"/>
                <w:szCs w:val="48"/>
              </w:rPr>
            </w:pPr>
            <w:r w:rsidRPr="00141771">
              <w:rPr>
                <w:b/>
                <w:color w:val="000000" w:themeColor="text1"/>
                <w:sz w:val="48"/>
                <w:szCs w:val="48"/>
              </w:rPr>
              <w:t>Library &amp; Knowledge Service</w:t>
            </w:r>
          </w:p>
          <w:p w14:paraId="6A321962" w14:textId="77777777" w:rsidR="00AC763E" w:rsidRDefault="00AC763E" w:rsidP="00AC763E">
            <w:pPr>
              <w:tabs>
                <w:tab w:val="left" w:pos="8018"/>
              </w:tabs>
              <w:jc w:val="center"/>
              <w:rPr>
                <w:b/>
                <w:color w:val="000000" w:themeColor="text1"/>
                <w:sz w:val="48"/>
                <w:szCs w:val="48"/>
              </w:rPr>
            </w:pPr>
            <w:r w:rsidRPr="00141771">
              <w:rPr>
                <w:b/>
                <w:color w:val="000000" w:themeColor="text1"/>
                <w:sz w:val="48"/>
                <w:szCs w:val="48"/>
              </w:rPr>
              <w:t>Registration Form</w:t>
            </w:r>
          </w:p>
        </w:tc>
        <w:tc>
          <w:tcPr>
            <w:tcW w:w="2210" w:type="dxa"/>
          </w:tcPr>
          <w:p w14:paraId="1F04ADE1" w14:textId="77777777" w:rsidR="00AC763E" w:rsidRDefault="00AC763E" w:rsidP="00AC763E">
            <w:pPr>
              <w:tabs>
                <w:tab w:val="left" w:pos="8018"/>
              </w:tabs>
              <w:jc w:val="right"/>
              <w:rPr>
                <w:b/>
                <w:color w:val="000000" w:themeColor="text1"/>
                <w:sz w:val="48"/>
                <w:szCs w:val="48"/>
              </w:rPr>
            </w:pPr>
            <w:r>
              <w:rPr>
                <w:b/>
                <w:noProof/>
                <w:color w:val="000000" w:themeColor="text1"/>
                <w:sz w:val="48"/>
                <w:szCs w:val="48"/>
                <w:lang w:eastAsia="en-GB"/>
              </w:rPr>
              <w:drawing>
                <wp:inline distT="0" distB="0" distL="0" distR="0" wp14:anchorId="36C84AF5" wp14:editId="3CF05F70">
                  <wp:extent cx="1225221" cy="760781"/>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 Cheshire NHS Trust Logo new.jpg"/>
                          <pic:cNvPicPr/>
                        </pic:nvPicPr>
                        <pic:blipFill rotWithShape="1">
                          <a:blip r:embed="rId11" cstate="print">
                            <a:extLst>
                              <a:ext uri="{28A0092B-C50C-407E-A947-70E740481C1C}">
                                <a14:useLocalDpi xmlns:a14="http://schemas.microsoft.com/office/drawing/2010/main" val="0"/>
                              </a:ext>
                            </a:extLst>
                          </a:blip>
                          <a:srcRect l="27647"/>
                          <a:stretch/>
                        </pic:blipFill>
                        <pic:spPr bwMode="auto">
                          <a:xfrm>
                            <a:off x="0" y="0"/>
                            <a:ext cx="1228766" cy="762982"/>
                          </a:xfrm>
                          <a:prstGeom prst="rect">
                            <a:avLst/>
                          </a:prstGeom>
                          <a:ln>
                            <a:noFill/>
                          </a:ln>
                          <a:extLst>
                            <a:ext uri="{53640926-AAD7-44D8-BBD7-CCE9431645EC}">
                              <a14:shadowObscured xmlns:a14="http://schemas.microsoft.com/office/drawing/2010/main"/>
                            </a:ext>
                          </a:extLst>
                        </pic:spPr>
                      </pic:pic>
                    </a:graphicData>
                  </a:graphic>
                </wp:inline>
              </w:drawing>
            </w:r>
          </w:p>
        </w:tc>
      </w:tr>
    </w:tbl>
    <w:p w14:paraId="41669613" w14:textId="36E3CE5B" w:rsidR="00FD645E" w:rsidRPr="00FC1F44" w:rsidRDefault="00D90F53" w:rsidP="00FC1F44">
      <w:pPr>
        <w:rPr>
          <w:sz w:val="24"/>
          <w:szCs w:val="16"/>
        </w:rPr>
      </w:pPr>
      <w:r w:rsidRPr="00141771">
        <w:rPr>
          <w:b/>
          <w:sz w:val="24"/>
          <w:szCs w:val="28"/>
        </w:rPr>
        <w:t>Please write clearly</w:t>
      </w:r>
      <w:r w:rsidR="00FC1F44">
        <w:rPr>
          <w:b/>
          <w:sz w:val="24"/>
          <w:szCs w:val="28"/>
        </w:rPr>
        <w:tab/>
      </w:r>
      <w:r w:rsidR="00FC1F44">
        <w:rPr>
          <w:b/>
          <w:sz w:val="24"/>
          <w:szCs w:val="28"/>
        </w:rPr>
        <w:tab/>
      </w:r>
      <w:r w:rsidR="00FC1F44">
        <w:rPr>
          <w:b/>
          <w:sz w:val="24"/>
          <w:szCs w:val="28"/>
        </w:rPr>
        <w:tab/>
      </w:r>
      <w:r w:rsidR="00FC1F44">
        <w:rPr>
          <w:b/>
          <w:sz w:val="24"/>
          <w:szCs w:val="28"/>
        </w:rPr>
        <w:tab/>
      </w:r>
      <w:r w:rsidR="00FC1F44">
        <w:rPr>
          <w:b/>
          <w:sz w:val="24"/>
          <w:szCs w:val="28"/>
        </w:rPr>
        <w:tab/>
      </w:r>
      <w:r w:rsidR="00FC1F44">
        <w:rPr>
          <w:b/>
          <w:sz w:val="24"/>
          <w:szCs w:val="28"/>
        </w:rPr>
        <w:tab/>
      </w:r>
      <w:r w:rsidR="00FC1F44">
        <w:rPr>
          <w:b/>
          <w:sz w:val="24"/>
          <w:szCs w:val="28"/>
        </w:rPr>
        <w:tab/>
      </w:r>
      <w:r w:rsidR="00FC1F44">
        <w:rPr>
          <w:b/>
          <w:sz w:val="24"/>
          <w:szCs w:val="28"/>
        </w:rPr>
        <w:tab/>
      </w:r>
      <w:r w:rsidR="00FC1F44">
        <w:rPr>
          <w:sz w:val="24"/>
          <w:szCs w:val="16"/>
        </w:rPr>
        <w:t>User ID:</w:t>
      </w:r>
      <w:r w:rsidR="00667B24">
        <w:rPr>
          <w:sz w:val="24"/>
          <w:szCs w:val="16"/>
        </w:rPr>
        <w:t xml:space="preserve"> </w:t>
      </w:r>
      <w:r w:rsidR="00FC5BE6">
        <w:rPr>
          <w:b/>
          <w:sz w:val="24"/>
          <w:szCs w:val="16"/>
        </w:rPr>
        <w:t>NW</w:t>
      </w:r>
      <w:r w:rsidR="00FD645E" w:rsidRPr="00141771">
        <w:t xml:space="preserve"> </w:t>
      </w:r>
      <w:r w:rsidR="00FC5BE6">
        <w:t>_____</w:t>
      </w:r>
      <w:r w:rsidR="00FC1F44">
        <w:t>_______</w:t>
      </w:r>
      <w:r w:rsidR="00E73B48">
        <w:t>______</w:t>
      </w:r>
    </w:p>
    <w:tbl>
      <w:tblPr>
        <w:tblStyle w:val="TableGrid"/>
        <w:tblW w:w="11304" w:type="dxa"/>
        <w:jc w:val="center"/>
        <w:tblLayout w:type="fixed"/>
        <w:tblLook w:val="04A0" w:firstRow="1" w:lastRow="0" w:firstColumn="1" w:lastColumn="0" w:noHBand="0" w:noVBand="1"/>
      </w:tblPr>
      <w:tblGrid>
        <w:gridCol w:w="2818"/>
        <w:gridCol w:w="3136"/>
        <w:gridCol w:w="2150"/>
        <w:gridCol w:w="685"/>
        <w:gridCol w:w="1117"/>
        <w:gridCol w:w="1398"/>
      </w:tblGrid>
      <w:tr w:rsidR="00A90057" w14:paraId="0A5331D7" w14:textId="77777777" w:rsidTr="00A90057">
        <w:trPr>
          <w:trHeight w:val="717"/>
          <w:jc w:val="center"/>
        </w:trPr>
        <w:tc>
          <w:tcPr>
            <w:tcW w:w="2818" w:type="dxa"/>
          </w:tcPr>
          <w:p w14:paraId="17982594" w14:textId="77777777" w:rsidR="00895531" w:rsidRPr="007A3A73" w:rsidRDefault="00AD6C98" w:rsidP="00D90F53">
            <w:pPr>
              <w:rPr>
                <w:sz w:val="24"/>
                <w:szCs w:val="24"/>
              </w:rPr>
            </w:pPr>
            <w:r>
              <w:t>Title</w:t>
            </w:r>
            <w:r w:rsidR="00895531" w:rsidRPr="003D71C3">
              <w:t>:</w:t>
            </w:r>
          </w:p>
        </w:tc>
        <w:tc>
          <w:tcPr>
            <w:tcW w:w="5286" w:type="dxa"/>
            <w:gridSpan w:val="2"/>
          </w:tcPr>
          <w:p w14:paraId="42E66DF7" w14:textId="77777777" w:rsidR="00895531" w:rsidRDefault="00AD6C98" w:rsidP="00895531">
            <w:pPr>
              <w:rPr>
                <w:sz w:val="24"/>
                <w:szCs w:val="24"/>
              </w:rPr>
            </w:pPr>
            <w:r>
              <w:rPr>
                <w:sz w:val="24"/>
                <w:szCs w:val="24"/>
              </w:rPr>
              <w:t>First Name:</w:t>
            </w:r>
          </w:p>
          <w:p w14:paraId="1D157659" w14:textId="77777777" w:rsidR="00895531" w:rsidRPr="007A3A73" w:rsidRDefault="00895531" w:rsidP="00D90F53">
            <w:pPr>
              <w:rPr>
                <w:sz w:val="24"/>
                <w:szCs w:val="24"/>
              </w:rPr>
            </w:pPr>
          </w:p>
        </w:tc>
        <w:tc>
          <w:tcPr>
            <w:tcW w:w="3200" w:type="dxa"/>
            <w:gridSpan w:val="3"/>
          </w:tcPr>
          <w:p w14:paraId="5B69F119" w14:textId="77777777" w:rsidR="00895531" w:rsidRPr="007A3A73" w:rsidRDefault="00AD6C98" w:rsidP="00D90F53">
            <w:pPr>
              <w:rPr>
                <w:sz w:val="24"/>
                <w:szCs w:val="24"/>
              </w:rPr>
            </w:pPr>
            <w:r>
              <w:rPr>
                <w:sz w:val="24"/>
                <w:szCs w:val="24"/>
              </w:rPr>
              <w:t>Last Name:</w:t>
            </w:r>
          </w:p>
        </w:tc>
      </w:tr>
      <w:tr w:rsidR="009C1D46" w14:paraId="1D61FBFB" w14:textId="77777777" w:rsidTr="00A90057">
        <w:trPr>
          <w:jc w:val="center"/>
        </w:trPr>
        <w:tc>
          <w:tcPr>
            <w:tcW w:w="5954" w:type="dxa"/>
            <w:gridSpan w:val="2"/>
          </w:tcPr>
          <w:p w14:paraId="34ABABD8" w14:textId="77777777" w:rsidR="00D90F53" w:rsidRPr="007A3A73" w:rsidRDefault="00AD6C98" w:rsidP="00D90F53">
            <w:pPr>
              <w:rPr>
                <w:sz w:val="24"/>
                <w:szCs w:val="24"/>
              </w:rPr>
            </w:pPr>
            <w:r>
              <w:rPr>
                <w:sz w:val="24"/>
                <w:szCs w:val="24"/>
              </w:rPr>
              <w:t>Home Address</w:t>
            </w:r>
            <w:r w:rsidR="00D90F53" w:rsidRPr="007A3A73">
              <w:rPr>
                <w:sz w:val="24"/>
                <w:szCs w:val="24"/>
              </w:rPr>
              <w:t>:</w:t>
            </w:r>
          </w:p>
          <w:p w14:paraId="38EC53C9" w14:textId="77777777" w:rsidR="009C1D46" w:rsidRPr="007A3A73" w:rsidRDefault="00B87A60" w:rsidP="00D90F53">
            <w:pPr>
              <w:rPr>
                <w:sz w:val="24"/>
                <w:szCs w:val="24"/>
              </w:rPr>
            </w:pPr>
            <w:r>
              <w:rPr>
                <w:sz w:val="24"/>
                <w:szCs w:val="24"/>
              </w:rPr>
              <w:t>(inc. postcode)</w:t>
            </w:r>
          </w:p>
          <w:p w14:paraId="5D572973" w14:textId="77777777" w:rsidR="009E2E68" w:rsidRPr="007A3A73" w:rsidRDefault="009E2E68" w:rsidP="009E2E68">
            <w:pPr>
              <w:rPr>
                <w:sz w:val="24"/>
                <w:szCs w:val="24"/>
              </w:rPr>
            </w:pPr>
          </w:p>
          <w:p w14:paraId="73DDFC0A" w14:textId="3A2141F5" w:rsidR="009C1D46" w:rsidRDefault="009C1D46" w:rsidP="009E2E68">
            <w:pPr>
              <w:rPr>
                <w:sz w:val="24"/>
                <w:szCs w:val="24"/>
              </w:rPr>
            </w:pPr>
          </w:p>
          <w:p w14:paraId="28EC350A" w14:textId="77777777" w:rsidR="00664AD7" w:rsidRPr="007A3A73" w:rsidRDefault="00664AD7" w:rsidP="00A90057">
            <w:pPr>
              <w:rPr>
                <w:sz w:val="24"/>
                <w:szCs w:val="24"/>
              </w:rPr>
            </w:pPr>
          </w:p>
          <w:p w14:paraId="261AEE9D" w14:textId="77777777" w:rsidR="007D31C9" w:rsidRPr="007A3A73" w:rsidRDefault="007D31C9" w:rsidP="009E2E68">
            <w:pPr>
              <w:rPr>
                <w:sz w:val="24"/>
                <w:szCs w:val="24"/>
              </w:rPr>
            </w:pPr>
          </w:p>
        </w:tc>
        <w:tc>
          <w:tcPr>
            <w:tcW w:w="5350" w:type="dxa"/>
            <w:gridSpan w:val="4"/>
          </w:tcPr>
          <w:p w14:paraId="7240D4EC" w14:textId="77777777" w:rsidR="00D90F53" w:rsidRPr="007A3A73" w:rsidRDefault="00AD6C98" w:rsidP="00D90F53">
            <w:pPr>
              <w:rPr>
                <w:sz w:val="24"/>
                <w:szCs w:val="24"/>
              </w:rPr>
            </w:pPr>
            <w:r>
              <w:rPr>
                <w:sz w:val="24"/>
                <w:szCs w:val="24"/>
              </w:rPr>
              <w:t>Department</w:t>
            </w:r>
            <w:r w:rsidR="009E2E68" w:rsidRPr="007A3A73">
              <w:rPr>
                <w:sz w:val="24"/>
                <w:szCs w:val="24"/>
              </w:rPr>
              <w:t>:</w:t>
            </w:r>
          </w:p>
          <w:p w14:paraId="3C356469" w14:textId="77777777" w:rsidR="006775C9" w:rsidRPr="00895531" w:rsidRDefault="006775C9" w:rsidP="00D90F53">
            <w:pPr>
              <w:rPr>
                <w:sz w:val="30"/>
                <w:szCs w:val="30"/>
              </w:rPr>
            </w:pPr>
          </w:p>
          <w:p w14:paraId="6759E197" w14:textId="77777777" w:rsidR="006775C9" w:rsidRPr="007A3A73" w:rsidRDefault="00AD6C98" w:rsidP="00D90F53">
            <w:pPr>
              <w:rPr>
                <w:sz w:val="24"/>
                <w:szCs w:val="24"/>
              </w:rPr>
            </w:pPr>
            <w:r>
              <w:rPr>
                <w:sz w:val="24"/>
                <w:szCs w:val="24"/>
              </w:rPr>
              <w:t>Site</w:t>
            </w:r>
            <w:r w:rsidR="007A3A73">
              <w:rPr>
                <w:sz w:val="24"/>
                <w:szCs w:val="24"/>
              </w:rPr>
              <w:t xml:space="preserve"> / </w:t>
            </w:r>
            <w:r>
              <w:rPr>
                <w:sz w:val="24"/>
                <w:szCs w:val="24"/>
              </w:rPr>
              <w:t>Location</w:t>
            </w:r>
            <w:r w:rsidR="007A3A73">
              <w:rPr>
                <w:sz w:val="24"/>
                <w:szCs w:val="24"/>
              </w:rPr>
              <w:t xml:space="preserve">: </w:t>
            </w:r>
          </w:p>
          <w:p w14:paraId="7E3048B3" w14:textId="77777777" w:rsidR="00D90F53" w:rsidRPr="007A3A73" w:rsidRDefault="00D90F53" w:rsidP="009E2E68">
            <w:pPr>
              <w:rPr>
                <w:sz w:val="24"/>
                <w:szCs w:val="24"/>
              </w:rPr>
            </w:pPr>
          </w:p>
        </w:tc>
      </w:tr>
      <w:tr w:rsidR="00594941" w:rsidRPr="00594941" w14:paraId="5BDBE0C2" w14:textId="77777777" w:rsidTr="00A90057">
        <w:trPr>
          <w:jc w:val="center"/>
        </w:trPr>
        <w:tc>
          <w:tcPr>
            <w:tcW w:w="5954" w:type="dxa"/>
            <w:gridSpan w:val="2"/>
          </w:tcPr>
          <w:p w14:paraId="530C96E3" w14:textId="77777777" w:rsidR="00594941" w:rsidRDefault="00AD6C98" w:rsidP="006D3883">
            <w:pPr>
              <w:rPr>
                <w:sz w:val="24"/>
                <w:szCs w:val="24"/>
              </w:rPr>
            </w:pPr>
            <w:r>
              <w:rPr>
                <w:sz w:val="24"/>
                <w:szCs w:val="24"/>
              </w:rPr>
              <w:t>Phone / Mobile</w:t>
            </w:r>
            <w:r w:rsidR="006D3883" w:rsidRPr="007A3A73">
              <w:rPr>
                <w:sz w:val="24"/>
                <w:szCs w:val="24"/>
              </w:rPr>
              <w:t>:</w:t>
            </w:r>
          </w:p>
          <w:p w14:paraId="25055FFA" w14:textId="77777777" w:rsidR="006D3883" w:rsidRPr="007A3A73" w:rsidRDefault="006D3883" w:rsidP="006D3883">
            <w:pPr>
              <w:rPr>
                <w:sz w:val="24"/>
                <w:szCs w:val="24"/>
              </w:rPr>
            </w:pPr>
          </w:p>
        </w:tc>
        <w:tc>
          <w:tcPr>
            <w:tcW w:w="5350" w:type="dxa"/>
            <w:gridSpan w:val="4"/>
          </w:tcPr>
          <w:p w14:paraId="5A3FC7AB" w14:textId="77777777" w:rsidR="00594941" w:rsidRPr="007A3A73" w:rsidRDefault="00AD6C98" w:rsidP="00B551F4">
            <w:pPr>
              <w:rPr>
                <w:sz w:val="24"/>
                <w:szCs w:val="24"/>
              </w:rPr>
            </w:pPr>
            <w:r>
              <w:rPr>
                <w:sz w:val="24"/>
                <w:szCs w:val="24"/>
              </w:rPr>
              <w:t>Job Title / Role</w:t>
            </w:r>
            <w:r w:rsidR="00594941" w:rsidRPr="007A3A73">
              <w:rPr>
                <w:sz w:val="24"/>
                <w:szCs w:val="24"/>
              </w:rPr>
              <w:t>:</w:t>
            </w:r>
          </w:p>
        </w:tc>
      </w:tr>
      <w:tr w:rsidR="00B87A60" w14:paraId="6F375D50" w14:textId="77777777" w:rsidTr="00A90057">
        <w:trPr>
          <w:trHeight w:val="879"/>
          <w:jc w:val="center"/>
        </w:trPr>
        <w:tc>
          <w:tcPr>
            <w:tcW w:w="5954" w:type="dxa"/>
            <w:gridSpan w:val="2"/>
            <w:vMerge w:val="restart"/>
          </w:tcPr>
          <w:p w14:paraId="1D4A5310" w14:textId="77777777" w:rsidR="00B87A60" w:rsidRPr="007A3A73" w:rsidRDefault="00B87A60" w:rsidP="006D3883">
            <w:pPr>
              <w:rPr>
                <w:sz w:val="24"/>
                <w:szCs w:val="24"/>
              </w:rPr>
            </w:pPr>
            <w:r>
              <w:rPr>
                <w:sz w:val="24"/>
                <w:szCs w:val="24"/>
              </w:rPr>
              <w:t>Email Address (preferabl</w:t>
            </w:r>
            <w:r w:rsidR="00F87A65">
              <w:rPr>
                <w:sz w:val="24"/>
                <w:szCs w:val="24"/>
              </w:rPr>
              <w:t>y</w:t>
            </w:r>
            <w:r>
              <w:rPr>
                <w:sz w:val="24"/>
                <w:szCs w:val="24"/>
              </w:rPr>
              <w:t xml:space="preserve"> NHS one)</w:t>
            </w:r>
            <w:r w:rsidRPr="007A3A73">
              <w:rPr>
                <w:sz w:val="24"/>
                <w:szCs w:val="24"/>
              </w:rPr>
              <w:t>:</w:t>
            </w:r>
          </w:p>
          <w:p w14:paraId="47614575" w14:textId="77777777" w:rsidR="00B87A60" w:rsidRPr="007A3A73" w:rsidRDefault="00B87A60" w:rsidP="007D31C9">
            <w:pPr>
              <w:rPr>
                <w:sz w:val="24"/>
                <w:szCs w:val="24"/>
              </w:rPr>
            </w:pPr>
          </w:p>
        </w:tc>
        <w:tc>
          <w:tcPr>
            <w:tcW w:w="5350" w:type="dxa"/>
            <w:gridSpan w:val="4"/>
          </w:tcPr>
          <w:p w14:paraId="79B27FA1" w14:textId="77777777" w:rsidR="00B87A60" w:rsidRDefault="00B87A60" w:rsidP="00BC67F8">
            <w:pPr>
              <w:rPr>
                <w:sz w:val="24"/>
                <w:szCs w:val="24"/>
              </w:rPr>
            </w:pPr>
            <w:r>
              <w:rPr>
                <w:sz w:val="24"/>
                <w:szCs w:val="24"/>
              </w:rPr>
              <w:t>Trust / Employer / University / Bank</w:t>
            </w:r>
            <w:r w:rsidRPr="007A3A73">
              <w:rPr>
                <w:sz w:val="24"/>
                <w:szCs w:val="24"/>
              </w:rPr>
              <w:t>:</w:t>
            </w:r>
          </w:p>
          <w:p w14:paraId="4FD7336E" w14:textId="77777777" w:rsidR="00B87A60" w:rsidRDefault="00B87A60" w:rsidP="00BC67F8">
            <w:pPr>
              <w:rPr>
                <w:sz w:val="24"/>
                <w:szCs w:val="24"/>
              </w:rPr>
            </w:pPr>
          </w:p>
          <w:p w14:paraId="0DDCEB31" w14:textId="77777777" w:rsidR="00B87A60" w:rsidRPr="007A3A73" w:rsidRDefault="00B87A60" w:rsidP="00BC67F8">
            <w:pPr>
              <w:rPr>
                <w:sz w:val="24"/>
                <w:szCs w:val="24"/>
              </w:rPr>
            </w:pPr>
          </w:p>
        </w:tc>
      </w:tr>
      <w:tr w:rsidR="00B87A60" w14:paraId="7F3F73C7" w14:textId="77777777" w:rsidTr="00A90057">
        <w:trPr>
          <w:trHeight w:val="879"/>
          <w:jc w:val="center"/>
        </w:trPr>
        <w:tc>
          <w:tcPr>
            <w:tcW w:w="5954" w:type="dxa"/>
            <w:gridSpan w:val="2"/>
            <w:vMerge/>
            <w:tcBorders>
              <w:bottom w:val="single" w:sz="4" w:space="0" w:color="auto"/>
            </w:tcBorders>
          </w:tcPr>
          <w:p w14:paraId="3A03ADD7" w14:textId="77777777" w:rsidR="00B87A60" w:rsidRPr="007A3A73" w:rsidRDefault="00B87A60" w:rsidP="006D3883">
            <w:pPr>
              <w:rPr>
                <w:sz w:val="24"/>
                <w:szCs w:val="24"/>
              </w:rPr>
            </w:pPr>
          </w:p>
        </w:tc>
        <w:tc>
          <w:tcPr>
            <w:tcW w:w="5350" w:type="dxa"/>
            <w:gridSpan w:val="4"/>
            <w:tcBorders>
              <w:bottom w:val="single" w:sz="4" w:space="0" w:color="auto"/>
            </w:tcBorders>
          </w:tcPr>
          <w:p w14:paraId="3A30DA9C" w14:textId="77777777" w:rsidR="00B87A60" w:rsidRPr="007A3A73" w:rsidRDefault="00B87A60" w:rsidP="00B87A60">
            <w:pPr>
              <w:rPr>
                <w:sz w:val="24"/>
                <w:szCs w:val="24"/>
              </w:rPr>
            </w:pPr>
            <w:r>
              <w:rPr>
                <w:sz w:val="24"/>
                <w:szCs w:val="24"/>
              </w:rPr>
              <w:t>Leaving Date (if Temporary or Fixed Contract)</w:t>
            </w:r>
            <w:r w:rsidRPr="007A3A73">
              <w:rPr>
                <w:sz w:val="24"/>
                <w:szCs w:val="24"/>
              </w:rPr>
              <w:t>:</w:t>
            </w:r>
          </w:p>
        </w:tc>
      </w:tr>
      <w:tr w:rsidR="001F1A02" w:rsidRPr="00594941" w14:paraId="5F289632" w14:textId="77777777" w:rsidTr="00A90057">
        <w:trPr>
          <w:jc w:val="center"/>
        </w:trPr>
        <w:tc>
          <w:tcPr>
            <w:tcW w:w="11304" w:type="dxa"/>
            <w:gridSpan w:val="6"/>
            <w:tcBorders>
              <w:left w:val="single" w:sz="4" w:space="0" w:color="auto"/>
              <w:bottom w:val="single" w:sz="4" w:space="0" w:color="auto"/>
              <w:right w:val="single" w:sz="4" w:space="0" w:color="auto"/>
            </w:tcBorders>
          </w:tcPr>
          <w:p w14:paraId="6C9E5792" w14:textId="77777777" w:rsidR="00664AD7" w:rsidRDefault="00664AD7" w:rsidP="001F1A02">
            <w:pPr>
              <w:rPr>
                <w:sz w:val="16"/>
                <w:szCs w:val="16"/>
              </w:rPr>
            </w:pPr>
          </w:p>
          <w:p w14:paraId="404982B8" w14:textId="10BE3906" w:rsidR="0025733D" w:rsidRPr="0025733D" w:rsidRDefault="0025733D" w:rsidP="001F1A02">
            <w:pPr>
              <w:rPr>
                <w:sz w:val="16"/>
                <w:szCs w:val="16"/>
              </w:rPr>
            </w:pPr>
          </w:p>
        </w:tc>
      </w:tr>
      <w:tr w:rsidR="00895531" w:rsidRPr="00594941" w14:paraId="34D94869" w14:textId="77777777" w:rsidTr="00A90057">
        <w:trPr>
          <w:trHeight w:val="619"/>
          <w:jc w:val="center"/>
        </w:trPr>
        <w:tc>
          <w:tcPr>
            <w:tcW w:w="9906" w:type="dxa"/>
            <w:gridSpan w:val="5"/>
            <w:tcBorders>
              <w:top w:val="nil"/>
              <w:right w:val="nil"/>
            </w:tcBorders>
            <w:vAlign w:val="center"/>
          </w:tcPr>
          <w:p w14:paraId="772FDE7E" w14:textId="3F6DAF66" w:rsidR="0048385A" w:rsidRDefault="0048385A" w:rsidP="00895531">
            <w:r>
              <w:rPr>
                <w:noProof/>
                <w:lang w:eastAsia="en-GB"/>
              </w:rPr>
              <w:drawing>
                <wp:anchor distT="0" distB="0" distL="114300" distR="114300" simplePos="0" relativeHeight="251658752" behindDoc="0" locked="0" layoutInCell="1" allowOverlap="1" wp14:anchorId="6C8A1BA2" wp14:editId="38AC7D61">
                  <wp:simplePos x="0" y="0"/>
                  <wp:positionH relativeFrom="column">
                    <wp:posOffset>4824095</wp:posOffset>
                  </wp:positionH>
                  <wp:positionV relativeFrom="paragraph">
                    <wp:posOffset>51435</wp:posOffset>
                  </wp:positionV>
                  <wp:extent cx="1838325" cy="320675"/>
                  <wp:effectExtent l="0" t="0" r="9525" b="31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_Logo_FullColou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38325" cy="320675"/>
                          </a:xfrm>
                          <a:prstGeom prst="rect">
                            <a:avLst/>
                          </a:prstGeom>
                        </pic:spPr>
                      </pic:pic>
                    </a:graphicData>
                  </a:graphic>
                  <wp14:sizeRelH relativeFrom="page">
                    <wp14:pctWidth>0</wp14:pctWidth>
                  </wp14:sizeRelH>
                  <wp14:sizeRelV relativeFrom="page">
                    <wp14:pctHeight>0</wp14:pctHeight>
                  </wp14:sizeRelV>
                </wp:anchor>
              </w:drawing>
            </w:r>
            <w:r w:rsidR="00895531">
              <w:rPr>
                <w:b/>
                <w:sz w:val="26"/>
                <w:szCs w:val="26"/>
              </w:rPr>
              <w:t>Would you like</w:t>
            </w:r>
            <w:r w:rsidR="00895531" w:rsidRPr="00FD4556">
              <w:rPr>
                <w:b/>
                <w:sz w:val="26"/>
                <w:szCs w:val="26"/>
              </w:rPr>
              <w:t xml:space="preserve"> targeted updates on your professional interests?</w:t>
            </w:r>
            <w:r w:rsidR="00895531" w:rsidRPr="000578BE">
              <w:t xml:space="preserve"> </w:t>
            </w:r>
          </w:p>
          <w:p w14:paraId="3316F5B3" w14:textId="1C9E1247" w:rsidR="00895531" w:rsidRPr="00895531" w:rsidRDefault="00895531" w:rsidP="00895531">
            <w:pPr>
              <w:rPr>
                <w:b/>
                <w:sz w:val="26"/>
                <w:szCs w:val="26"/>
              </w:rPr>
            </w:pPr>
            <w:r w:rsidRPr="000578BE">
              <w:t xml:space="preserve">List your interests below to sign up </w:t>
            </w:r>
            <w:r>
              <w:t>for</w:t>
            </w:r>
            <w:r w:rsidRPr="000578BE">
              <w:t xml:space="preserve"> KnowledgeShare Evidence Updates by email:</w:t>
            </w:r>
          </w:p>
        </w:tc>
        <w:tc>
          <w:tcPr>
            <w:tcW w:w="1398" w:type="dxa"/>
            <w:tcBorders>
              <w:top w:val="nil"/>
              <w:left w:val="nil"/>
            </w:tcBorders>
            <w:vAlign w:val="center"/>
          </w:tcPr>
          <w:p w14:paraId="12DC9F55" w14:textId="33BEF299" w:rsidR="00895531" w:rsidRDefault="00895531" w:rsidP="00141771">
            <w:pPr>
              <w:jc w:val="right"/>
              <w:rPr>
                <w:sz w:val="20"/>
                <w:szCs w:val="20"/>
              </w:rPr>
            </w:pPr>
          </w:p>
        </w:tc>
      </w:tr>
      <w:tr w:rsidR="009862D9" w:rsidRPr="00594941" w14:paraId="5B4F4843" w14:textId="77777777" w:rsidTr="00A90057">
        <w:trPr>
          <w:trHeight w:val="1630"/>
          <w:jc w:val="center"/>
        </w:trPr>
        <w:tc>
          <w:tcPr>
            <w:tcW w:w="2818" w:type="dxa"/>
            <w:shd w:val="clear" w:color="auto" w:fill="C6D9F1" w:themeFill="text2" w:themeFillTint="33"/>
            <w:vAlign w:val="center"/>
          </w:tcPr>
          <w:p w14:paraId="0EBBB765" w14:textId="77777777" w:rsidR="00C31590" w:rsidRDefault="00A81B83" w:rsidP="00C31590">
            <w:pPr>
              <w:jc w:val="center"/>
            </w:pPr>
            <w:r>
              <w:rPr>
                <w:b/>
                <w:bCs/>
                <w:sz w:val="28"/>
                <w:szCs w:val="28"/>
              </w:rPr>
              <w:t>Clinical Interests</w:t>
            </w:r>
          </w:p>
          <w:p w14:paraId="52774999" w14:textId="580D9871" w:rsidR="001243F4" w:rsidRDefault="00C31590" w:rsidP="00B172FD">
            <w:pPr>
              <w:jc w:val="center"/>
              <w:rPr>
                <w:b/>
                <w:sz w:val="26"/>
                <w:szCs w:val="26"/>
              </w:rPr>
            </w:pPr>
            <w:r>
              <w:t>(</w:t>
            </w:r>
            <w:proofErr w:type="gramStart"/>
            <w:r w:rsidR="0048385A">
              <w:t>specific</w:t>
            </w:r>
            <w:proofErr w:type="gramEnd"/>
            <w:r w:rsidR="0048385A">
              <w:t xml:space="preserve"> conditions </w:t>
            </w:r>
            <w:r>
              <w:t xml:space="preserve">e.g. </w:t>
            </w:r>
            <w:r w:rsidR="00B172FD">
              <w:t xml:space="preserve">lung cancer, </w:t>
            </w:r>
            <w:r w:rsidR="00891D0F">
              <w:t>d</w:t>
            </w:r>
            <w:r w:rsidR="001243F4" w:rsidRPr="00753187">
              <w:t>iabetes</w:t>
            </w:r>
            <w:r w:rsidR="00891D0F">
              <w:t>, sepsis</w:t>
            </w:r>
            <w:r w:rsidR="00B172FD">
              <w:t>, frailty</w:t>
            </w:r>
            <w:r w:rsidR="001243F4" w:rsidRPr="00753187">
              <w:t>)</w:t>
            </w:r>
          </w:p>
        </w:tc>
        <w:tc>
          <w:tcPr>
            <w:tcW w:w="3136" w:type="dxa"/>
          </w:tcPr>
          <w:p w14:paraId="1BACB8F9" w14:textId="77777777" w:rsidR="001243F4" w:rsidRDefault="001243F4" w:rsidP="001243F4">
            <w:pPr>
              <w:rPr>
                <w:b/>
                <w:sz w:val="26"/>
                <w:szCs w:val="26"/>
              </w:rPr>
            </w:pPr>
          </w:p>
          <w:p w14:paraId="72E86776" w14:textId="77777777" w:rsidR="00664AD7" w:rsidRDefault="00664AD7" w:rsidP="001243F4">
            <w:pPr>
              <w:rPr>
                <w:b/>
                <w:sz w:val="26"/>
                <w:szCs w:val="26"/>
              </w:rPr>
            </w:pPr>
          </w:p>
          <w:p w14:paraId="29231152" w14:textId="77777777" w:rsidR="00664AD7" w:rsidRDefault="00664AD7" w:rsidP="001243F4">
            <w:pPr>
              <w:rPr>
                <w:b/>
                <w:sz w:val="26"/>
                <w:szCs w:val="26"/>
              </w:rPr>
            </w:pPr>
          </w:p>
          <w:p w14:paraId="08BCD9A5" w14:textId="77777777" w:rsidR="00664AD7" w:rsidRDefault="00664AD7" w:rsidP="001243F4">
            <w:pPr>
              <w:rPr>
                <w:b/>
                <w:sz w:val="26"/>
                <w:szCs w:val="26"/>
              </w:rPr>
            </w:pPr>
          </w:p>
          <w:p w14:paraId="35C92FC2" w14:textId="77777777" w:rsidR="00664AD7" w:rsidRDefault="00664AD7" w:rsidP="001243F4">
            <w:pPr>
              <w:rPr>
                <w:b/>
                <w:sz w:val="26"/>
                <w:szCs w:val="26"/>
              </w:rPr>
            </w:pPr>
          </w:p>
          <w:p w14:paraId="454F5D5B" w14:textId="4FF64530" w:rsidR="00664AD7" w:rsidRDefault="00664AD7" w:rsidP="001243F4">
            <w:pPr>
              <w:rPr>
                <w:b/>
                <w:sz w:val="26"/>
                <w:szCs w:val="26"/>
              </w:rPr>
            </w:pPr>
          </w:p>
        </w:tc>
        <w:tc>
          <w:tcPr>
            <w:tcW w:w="2835" w:type="dxa"/>
            <w:gridSpan w:val="2"/>
            <w:shd w:val="clear" w:color="auto" w:fill="C6D9F1" w:themeFill="text2" w:themeFillTint="33"/>
            <w:vAlign w:val="center"/>
          </w:tcPr>
          <w:p w14:paraId="10BD3FAF" w14:textId="77777777" w:rsidR="00C31590" w:rsidRDefault="00D616BD" w:rsidP="00C31590">
            <w:pPr>
              <w:jc w:val="center"/>
              <w:rPr>
                <w:b/>
                <w:bCs/>
              </w:rPr>
            </w:pPr>
            <w:r>
              <w:rPr>
                <w:b/>
                <w:bCs/>
                <w:sz w:val="28"/>
                <w:szCs w:val="28"/>
              </w:rPr>
              <w:t>Other</w:t>
            </w:r>
            <w:r w:rsidR="001243F4" w:rsidRPr="00753187">
              <w:rPr>
                <w:b/>
                <w:bCs/>
                <w:sz w:val="28"/>
                <w:szCs w:val="28"/>
              </w:rPr>
              <w:t xml:space="preserve"> Interests</w:t>
            </w:r>
          </w:p>
          <w:p w14:paraId="4740C4F6" w14:textId="77777777" w:rsidR="00217B57" w:rsidRPr="00C31590" w:rsidRDefault="001243F4" w:rsidP="00A81B83">
            <w:pPr>
              <w:jc w:val="center"/>
            </w:pPr>
            <w:r w:rsidRPr="00753187">
              <w:t>(e.g.</w:t>
            </w:r>
            <w:r w:rsidR="00C31590">
              <w:t xml:space="preserve"> </w:t>
            </w:r>
            <w:r w:rsidR="00A81B83">
              <w:t xml:space="preserve">doing </w:t>
            </w:r>
            <w:r w:rsidR="00891D0F">
              <w:t>research, leadership</w:t>
            </w:r>
            <w:r w:rsidR="001878CF">
              <w:t xml:space="preserve">, </w:t>
            </w:r>
            <w:r w:rsidR="00A81B83">
              <w:t>coaching</w:t>
            </w:r>
            <w:r w:rsidRPr="00753187">
              <w:t>)</w:t>
            </w:r>
          </w:p>
        </w:tc>
        <w:tc>
          <w:tcPr>
            <w:tcW w:w="2515" w:type="dxa"/>
            <w:gridSpan w:val="2"/>
          </w:tcPr>
          <w:p w14:paraId="1AD0E78A" w14:textId="77777777" w:rsidR="001243F4" w:rsidRDefault="001243F4" w:rsidP="001243F4">
            <w:pPr>
              <w:rPr>
                <w:b/>
                <w:sz w:val="26"/>
                <w:szCs w:val="26"/>
              </w:rPr>
            </w:pPr>
          </w:p>
        </w:tc>
      </w:tr>
      <w:tr w:rsidR="009862D9" w:rsidRPr="00594941" w14:paraId="021BCD80" w14:textId="77777777" w:rsidTr="00A90057">
        <w:trPr>
          <w:trHeight w:val="1630"/>
          <w:jc w:val="center"/>
        </w:trPr>
        <w:tc>
          <w:tcPr>
            <w:tcW w:w="2818" w:type="dxa"/>
            <w:tcBorders>
              <w:bottom w:val="single" w:sz="4" w:space="0" w:color="auto"/>
            </w:tcBorders>
            <w:shd w:val="clear" w:color="auto" w:fill="C6D9F1" w:themeFill="text2" w:themeFillTint="33"/>
            <w:vAlign w:val="center"/>
          </w:tcPr>
          <w:p w14:paraId="0B9415D9" w14:textId="77777777" w:rsidR="001243F4" w:rsidRPr="00753187" w:rsidRDefault="001243F4" w:rsidP="00C31590">
            <w:pPr>
              <w:jc w:val="center"/>
              <w:rPr>
                <w:b/>
                <w:bCs/>
                <w:sz w:val="28"/>
                <w:szCs w:val="28"/>
              </w:rPr>
            </w:pPr>
            <w:r w:rsidRPr="00753187">
              <w:rPr>
                <w:b/>
                <w:bCs/>
                <w:sz w:val="28"/>
                <w:szCs w:val="28"/>
              </w:rPr>
              <w:t>Age Groups</w:t>
            </w:r>
          </w:p>
          <w:p w14:paraId="4B16E1B3" w14:textId="77777777" w:rsidR="001243F4" w:rsidRPr="00753187" w:rsidRDefault="001243F4" w:rsidP="00C31590">
            <w:pPr>
              <w:jc w:val="center"/>
              <w:rPr>
                <w:b/>
                <w:bCs/>
                <w:sz w:val="28"/>
                <w:szCs w:val="28"/>
              </w:rPr>
            </w:pPr>
            <w:r>
              <w:t>(please tick</w:t>
            </w:r>
            <w:r w:rsidR="00A81B83">
              <w:t xml:space="preserve"> which age groups to include</w:t>
            </w:r>
            <w:r w:rsidRPr="00753187">
              <w:t>)</w:t>
            </w:r>
          </w:p>
        </w:tc>
        <w:tc>
          <w:tcPr>
            <w:tcW w:w="3136" w:type="dxa"/>
            <w:tcBorders>
              <w:bottom w:val="single" w:sz="4" w:space="0" w:color="auto"/>
            </w:tcBorders>
            <w:vAlign w:val="center"/>
          </w:tcPr>
          <w:p w14:paraId="4A137E53" w14:textId="77777777" w:rsidR="00664AD7" w:rsidRDefault="00664AD7" w:rsidP="00664AD7">
            <w:pPr>
              <w:ind w:left="357"/>
            </w:pPr>
          </w:p>
          <w:p w14:paraId="47DD6EE3" w14:textId="23DF56D9" w:rsidR="001243F4" w:rsidRPr="00664AD7" w:rsidRDefault="001243F4" w:rsidP="00C31590">
            <w:pPr>
              <w:numPr>
                <w:ilvl w:val="0"/>
                <w:numId w:val="1"/>
              </w:numPr>
              <w:ind w:left="357" w:hanging="357"/>
              <w:rPr>
                <w:sz w:val="24"/>
                <w:szCs w:val="24"/>
              </w:rPr>
            </w:pPr>
            <w:r w:rsidRPr="00664AD7">
              <w:rPr>
                <w:sz w:val="24"/>
                <w:szCs w:val="24"/>
              </w:rPr>
              <w:t>Neonates</w:t>
            </w:r>
          </w:p>
          <w:p w14:paraId="14F3D2A9" w14:textId="77777777" w:rsidR="001243F4" w:rsidRPr="00664AD7" w:rsidRDefault="001243F4" w:rsidP="00C31590">
            <w:pPr>
              <w:numPr>
                <w:ilvl w:val="0"/>
                <w:numId w:val="1"/>
              </w:numPr>
              <w:ind w:left="357" w:hanging="357"/>
              <w:rPr>
                <w:sz w:val="24"/>
                <w:szCs w:val="24"/>
              </w:rPr>
            </w:pPr>
            <w:r w:rsidRPr="00664AD7">
              <w:rPr>
                <w:sz w:val="24"/>
                <w:szCs w:val="24"/>
              </w:rPr>
              <w:t>Children &amp; Adolescents</w:t>
            </w:r>
          </w:p>
          <w:p w14:paraId="68E548DA" w14:textId="77777777" w:rsidR="001243F4" w:rsidRPr="00664AD7" w:rsidRDefault="001243F4" w:rsidP="00C31590">
            <w:pPr>
              <w:numPr>
                <w:ilvl w:val="0"/>
                <w:numId w:val="1"/>
              </w:numPr>
              <w:ind w:left="357" w:hanging="357"/>
              <w:rPr>
                <w:sz w:val="24"/>
                <w:szCs w:val="24"/>
              </w:rPr>
            </w:pPr>
            <w:r w:rsidRPr="00664AD7">
              <w:rPr>
                <w:sz w:val="24"/>
                <w:szCs w:val="24"/>
              </w:rPr>
              <w:t xml:space="preserve">Adults </w:t>
            </w:r>
          </w:p>
          <w:p w14:paraId="3F28BA86" w14:textId="77777777" w:rsidR="001243F4" w:rsidRPr="00664AD7" w:rsidRDefault="00D616BD" w:rsidP="00C31590">
            <w:pPr>
              <w:numPr>
                <w:ilvl w:val="0"/>
                <w:numId w:val="1"/>
              </w:numPr>
              <w:ind w:left="357" w:hanging="357"/>
              <w:rPr>
                <w:sz w:val="24"/>
                <w:szCs w:val="24"/>
              </w:rPr>
            </w:pPr>
            <w:r w:rsidRPr="00664AD7">
              <w:rPr>
                <w:sz w:val="24"/>
                <w:szCs w:val="24"/>
              </w:rPr>
              <w:t>Older people</w:t>
            </w:r>
          </w:p>
          <w:p w14:paraId="0618B732" w14:textId="77777777" w:rsidR="00217B57" w:rsidRDefault="00217B57" w:rsidP="00C31590"/>
          <w:p w14:paraId="039FC899" w14:textId="77777777" w:rsidR="00664AD7" w:rsidRDefault="00664AD7" w:rsidP="00C31590"/>
          <w:p w14:paraId="18886CAA" w14:textId="7D38B5B4" w:rsidR="00664AD7" w:rsidRPr="001243F4" w:rsidRDefault="00664AD7" w:rsidP="00C31590"/>
        </w:tc>
        <w:tc>
          <w:tcPr>
            <w:tcW w:w="2835" w:type="dxa"/>
            <w:gridSpan w:val="2"/>
            <w:tcBorders>
              <w:bottom w:val="single" w:sz="4" w:space="0" w:color="auto"/>
            </w:tcBorders>
            <w:shd w:val="clear" w:color="auto" w:fill="C6D9F1" w:themeFill="text2" w:themeFillTint="33"/>
            <w:vAlign w:val="center"/>
          </w:tcPr>
          <w:p w14:paraId="44BD8242" w14:textId="77777777" w:rsidR="00C31590" w:rsidRDefault="001243F4" w:rsidP="00C31590">
            <w:pPr>
              <w:jc w:val="center"/>
              <w:rPr>
                <w:b/>
                <w:bCs/>
                <w:sz w:val="28"/>
                <w:szCs w:val="28"/>
              </w:rPr>
            </w:pPr>
            <w:r w:rsidRPr="00753187">
              <w:rPr>
                <w:b/>
                <w:bCs/>
                <w:sz w:val="28"/>
                <w:szCs w:val="28"/>
              </w:rPr>
              <w:t>Settings</w:t>
            </w:r>
          </w:p>
          <w:p w14:paraId="353B0946" w14:textId="77777777" w:rsidR="00217B57" w:rsidRPr="00C31590" w:rsidRDefault="001243F4" w:rsidP="00C31590">
            <w:pPr>
              <w:jc w:val="center"/>
            </w:pPr>
            <w:r w:rsidRPr="00A81B83">
              <w:t>(e.g. GP Surgery,</w:t>
            </w:r>
            <w:r w:rsidR="00C31590" w:rsidRPr="00A81B83">
              <w:t xml:space="preserve"> </w:t>
            </w:r>
            <w:r w:rsidRPr="00A81B83">
              <w:t>hospital ward,</w:t>
            </w:r>
            <w:r w:rsidR="00C31590" w:rsidRPr="00A81B83">
              <w:t xml:space="preserve"> outpatient</w:t>
            </w:r>
            <w:r w:rsidR="00A81B83" w:rsidRPr="00A81B83">
              <w:t>s, community health clinic</w:t>
            </w:r>
            <w:r w:rsidRPr="00A81B83">
              <w:t>)</w:t>
            </w:r>
          </w:p>
        </w:tc>
        <w:tc>
          <w:tcPr>
            <w:tcW w:w="2515" w:type="dxa"/>
            <w:gridSpan w:val="2"/>
            <w:tcBorders>
              <w:bottom w:val="single" w:sz="4" w:space="0" w:color="auto"/>
            </w:tcBorders>
          </w:tcPr>
          <w:p w14:paraId="34DFA077" w14:textId="77777777" w:rsidR="001243F4" w:rsidRDefault="001243F4" w:rsidP="001243F4">
            <w:pPr>
              <w:rPr>
                <w:b/>
                <w:sz w:val="26"/>
                <w:szCs w:val="26"/>
              </w:rPr>
            </w:pPr>
          </w:p>
        </w:tc>
      </w:tr>
      <w:tr w:rsidR="00282ACD" w:rsidRPr="00594941" w14:paraId="5E0A4552" w14:textId="77777777" w:rsidTr="00A90057">
        <w:trPr>
          <w:trHeight w:val="2604"/>
          <w:jc w:val="center"/>
        </w:trPr>
        <w:tc>
          <w:tcPr>
            <w:tcW w:w="11304" w:type="dxa"/>
            <w:gridSpan w:val="6"/>
            <w:tcBorders>
              <w:bottom w:val="nil"/>
            </w:tcBorders>
          </w:tcPr>
          <w:p w14:paraId="452A615C" w14:textId="77777777" w:rsidR="00282ACD" w:rsidRPr="005A3D6A" w:rsidRDefault="00282ACD" w:rsidP="00217B57">
            <w:pPr>
              <w:rPr>
                <w:sz w:val="16"/>
              </w:rPr>
            </w:pPr>
          </w:p>
          <w:p w14:paraId="27A32E84" w14:textId="503E99B2" w:rsidR="006F1BE4" w:rsidRDefault="00282ACD" w:rsidP="00664AD7">
            <w:pPr>
              <w:rPr>
                <w:sz w:val="24"/>
                <w:szCs w:val="24"/>
              </w:rPr>
            </w:pPr>
            <w:r w:rsidRPr="0025733D">
              <w:rPr>
                <w:sz w:val="24"/>
                <w:szCs w:val="24"/>
              </w:rPr>
              <w:t>We</w:t>
            </w:r>
            <w:r w:rsidR="00AC763E" w:rsidRPr="0025733D">
              <w:rPr>
                <w:sz w:val="24"/>
                <w:szCs w:val="24"/>
              </w:rPr>
              <w:t xml:space="preserve"> also</w:t>
            </w:r>
            <w:r w:rsidRPr="0025733D">
              <w:rPr>
                <w:sz w:val="24"/>
                <w:szCs w:val="24"/>
              </w:rPr>
              <w:t xml:space="preserve"> produce regular </w:t>
            </w:r>
            <w:r w:rsidRPr="0025733D">
              <w:rPr>
                <w:b/>
                <w:sz w:val="24"/>
                <w:szCs w:val="24"/>
              </w:rPr>
              <w:t>bulletins</w:t>
            </w:r>
            <w:r w:rsidRPr="0025733D">
              <w:rPr>
                <w:sz w:val="24"/>
                <w:szCs w:val="24"/>
              </w:rPr>
              <w:t xml:space="preserve"> </w:t>
            </w:r>
            <w:r w:rsidR="00546028" w:rsidRPr="0025733D">
              <w:rPr>
                <w:sz w:val="24"/>
                <w:szCs w:val="24"/>
              </w:rPr>
              <w:t xml:space="preserve">and </w:t>
            </w:r>
            <w:r w:rsidR="00546028" w:rsidRPr="0025733D">
              <w:rPr>
                <w:b/>
                <w:bCs/>
                <w:sz w:val="24"/>
                <w:szCs w:val="24"/>
              </w:rPr>
              <w:t>updates</w:t>
            </w:r>
            <w:r w:rsidR="00546028" w:rsidRPr="0025733D">
              <w:rPr>
                <w:sz w:val="24"/>
                <w:szCs w:val="24"/>
              </w:rPr>
              <w:t xml:space="preserve"> </w:t>
            </w:r>
            <w:r w:rsidRPr="0025733D">
              <w:rPr>
                <w:sz w:val="24"/>
                <w:szCs w:val="24"/>
              </w:rPr>
              <w:t>on the following topics</w:t>
            </w:r>
            <w:r w:rsidR="00AC763E" w:rsidRPr="0025733D">
              <w:rPr>
                <w:sz w:val="24"/>
                <w:szCs w:val="24"/>
              </w:rPr>
              <w:t>.  P</w:t>
            </w:r>
            <w:r w:rsidRPr="0025733D">
              <w:rPr>
                <w:sz w:val="24"/>
                <w:szCs w:val="24"/>
              </w:rPr>
              <w:t>lease tick if you would like to receive any of these emails:</w:t>
            </w:r>
          </w:p>
          <w:tbl>
            <w:tblPr>
              <w:tblStyle w:val="TableGrid"/>
              <w:tblW w:w="11225" w:type="dxa"/>
              <w:tblLayout w:type="fixed"/>
              <w:tblLook w:val="04A0" w:firstRow="1" w:lastRow="0" w:firstColumn="1" w:lastColumn="0" w:noHBand="0" w:noVBand="1"/>
            </w:tblPr>
            <w:tblGrid>
              <w:gridCol w:w="2943"/>
              <w:gridCol w:w="3828"/>
              <w:gridCol w:w="4454"/>
            </w:tblGrid>
            <w:tr w:rsidR="00664AD7" w:rsidRPr="002C3EAB" w14:paraId="7FD38114" w14:textId="77777777" w:rsidTr="00A90057">
              <w:trPr>
                <w:trHeight w:val="1401"/>
              </w:trPr>
              <w:tc>
                <w:tcPr>
                  <w:tcW w:w="2943" w:type="dxa"/>
                  <w:tcBorders>
                    <w:top w:val="nil"/>
                    <w:left w:val="nil"/>
                    <w:bottom w:val="single" w:sz="4" w:space="0" w:color="auto"/>
                    <w:right w:val="nil"/>
                  </w:tcBorders>
                </w:tcPr>
                <w:p w14:paraId="2548CF09" w14:textId="6A104002" w:rsidR="00C33E7F" w:rsidRDefault="00C33E7F" w:rsidP="00664AD7">
                  <w:pPr>
                    <w:pStyle w:val="ListParagraph"/>
                    <w:numPr>
                      <w:ilvl w:val="0"/>
                      <w:numId w:val="2"/>
                    </w:numPr>
                    <w:rPr>
                      <w:rFonts w:cs="Arial"/>
                      <w:b/>
                      <w:sz w:val="26"/>
                      <w:szCs w:val="26"/>
                    </w:rPr>
                  </w:pPr>
                  <w:r>
                    <w:rPr>
                      <w:rFonts w:cs="Arial"/>
                      <w:b/>
                      <w:sz w:val="26"/>
                      <w:szCs w:val="26"/>
                    </w:rPr>
                    <w:t>AI in Healthcare</w:t>
                  </w:r>
                </w:p>
                <w:p w14:paraId="1FF5DC11" w14:textId="62D52066" w:rsidR="00664AD7" w:rsidRPr="0025733D" w:rsidRDefault="00664AD7" w:rsidP="00664AD7">
                  <w:pPr>
                    <w:pStyle w:val="ListParagraph"/>
                    <w:numPr>
                      <w:ilvl w:val="0"/>
                      <w:numId w:val="2"/>
                    </w:numPr>
                    <w:rPr>
                      <w:rFonts w:cs="Arial"/>
                      <w:b/>
                      <w:sz w:val="26"/>
                      <w:szCs w:val="26"/>
                    </w:rPr>
                  </w:pPr>
                  <w:r w:rsidRPr="0025733D">
                    <w:rPr>
                      <w:rFonts w:cs="Arial"/>
                      <w:b/>
                      <w:sz w:val="26"/>
                      <w:szCs w:val="26"/>
                    </w:rPr>
                    <w:t xml:space="preserve">Audiology </w:t>
                  </w:r>
                </w:p>
                <w:p w14:paraId="36084B7F" w14:textId="77777777" w:rsidR="00664AD7" w:rsidRPr="0025733D" w:rsidRDefault="00664AD7" w:rsidP="00664AD7">
                  <w:pPr>
                    <w:pStyle w:val="ListParagraph"/>
                    <w:numPr>
                      <w:ilvl w:val="0"/>
                      <w:numId w:val="2"/>
                    </w:numPr>
                    <w:rPr>
                      <w:rFonts w:cs="Arial"/>
                      <w:b/>
                      <w:sz w:val="26"/>
                      <w:szCs w:val="26"/>
                    </w:rPr>
                  </w:pPr>
                  <w:r w:rsidRPr="0025733D">
                    <w:rPr>
                      <w:rFonts w:cs="Arial"/>
                      <w:b/>
                      <w:sz w:val="26"/>
                      <w:szCs w:val="26"/>
                    </w:rPr>
                    <w:t xml:space="preserve">Breast Surgery </w:t>
                  </w:r>
                </w:p>
                <w:p w14:paraId="77452060" w14:textId="77777777" w:rsidR="00664AD7" w:rsidRPr="0025733D" w:rsidRDefault="00664AD7" w:rsidP="00664AD7">
                  <w:pPr>
                    <w:pStyle w:val="ListParagraph"/>
                    <w:numPr>
                      <w:ilvl w:val="0"/>
                      <w:numId w:val="2"/>
                    </w:numPr>
                    <w:rPr>
                      <w:rFonts w:cs="Arial"/>
                      <w:b/>
                      <w:sz w:val="26"/>
                      <w:szCs w:val="26"/>
                    </w:rPr>
                  </w:pPr>
                  <w:r w:rsidRPr="0025733D">
                    <w:rPr>
                      <w:rFonts w:cs="Arial"/>
                      <w:b/>
                      <w:sz w:val="26"/>
                      <w:szCs w:val="26"/>
                    </w:rPr>
                    <w:t>Coronary Care</w:t>
                  </w:r>
                </w:p>
                <w:p w14:paraId="31F7E987" w14:textId="77777777" w:rsidR="00664AD7" w:rsidRPr="0025733D" w:rsidRDefault="00664AD7" w:rsidP="00664AD7">
                  <w:pPr>
                    <w:pStyle w:val="ListParagraph"/>
                    <w:numPr>
                      <w:ilvl w:val="0"/>
                      <w:numId w:val="2"/>
                    </w:numPr>
                    <w:rPr>
                      <w:rFonts w:cs="Arial"/>
                      <w:b/>
                      <w:sz w:val="26"/>
                      <w:szCs w:val="26"/>
                    </w:rPr>
                  </w:pPr>
                  <w:r w:rsidRPr="0025733D">
                    <w:rPr>
                      <w:rFonts w:cs="Arial"/>
                      <w:b/>
                      <w:sz w:val="26"/>
                      <w:szCs w:val="26"/>
                    </w:rPr>
                    <w:t>Critical Care</w:t>
                  </w:r>
                </w:p>
                <w:p w14:paraId="0EC6B431" w14:textId="77777777" w:rsidR="00664AD7" w:rsidRPr="0025733D" w:rsidRDefault="00664AD7" w:rsidP="00664AD7">
                  <w:pPr>
                    <w:pStyle w:val="ListParagraph"/>
                    <w:numPr>
                      <w:ilvl w:val="0"/>
                      <w:numId w:val="2"/>
                    </w:numPr>
                    <w:rPr>
                      <w:rFonts w:cs="Arial"/>
                      <w:b/>
                      <w:sz w:val="26"/>
                      <w:szCs w:val="26"/>
                    </w:rPr>
                  </w:pPr>
                  <w:r w:rsidRPr="0025733D">
                    <w:rPr>
                      <w:rFonts w:cs="Arial"/>
                      <w:b/>
                      <w:sz w:val="26"/>
                      <w:szCs w:val="26"/>
                    </w:rPr>
                    <w:t>Dermatology</w:t>
                  </w:r>
                </w:p>
                <w:p w14:paraId="643779AA" w14:textId="77777777" w:rsidR="00664AD7" w:rsidRPr="0025733D" w:rsidRDefault="00664AD7" w:rsidP="00664AD7">
                  <w:pPr>
                    <w:pStyle w:val="ListParagraph"/>
                    <w:numPr>
                      <w:ilvl w:val="0"/>
                      <w:numId w:val="2"/>
                    </w:numPr>
                    <w:rPr>
                      <w:rFonts w:cs="Arial"/>
                      <w:b/>
                      <w:sz w:val="26"/>
                      <w:szCs w:val="26"/>
                    </w:rPr>
                  </w:pPr>
                  <w:r w:rsidRPr="0025733D">
                    <w:rPr>
                      <w:rFonts w:cs="Arial"/>
                      <w:b/>
                      <w:sz w:val="26"/>
                      <w:szCs w:val="26"/>
                    </w:rPr>
                    <w:t>Dietetics</w:t>
                  </w:r>
                </w:p>
                <w:p w14:paraId="77FB6E99" w14:textId="11A7BAA4" w:rsidR="00664AD7" w:rsidRPr="0025733D" w:rsidRDefault="00664AD7" w:rsidP="00664AD7">
                  <w:pPr>
                    <w:pStyle w:val="ListParagraph"/>
                    <w:numPr>
                      <w:ilvl w:val="0"/>
                      <w:numId w:val="2"/>
                    </w:numPr>
                    <w:rPr>
                      <w:rFonts w:cs="Arial"/>
                      <w:b/>
                      <w:sz w:val="26"/>
                      <w:szCs w:val="26"/>
                    </w:rPr>
                  </w:pPr>
                  <w:r w:rsidRPr="0025733D">
                    <w:rPr>
                      <w:rFonts w:cs="Arial"/>
                      <w:b/>
                      <w:sz w:val="26"/>
                      <w:szCs w:val="26"/>
                    </w:rPr>
                    <w:t>Education</w:t>
                  </w:r>
                </w:p>
              </w:tc>
              <w:tc>
                <w:tcPr>
                  <w:tcW w:w="3828" w:type="dxa"/>
                  <w:tcBorders>
                    <w:top w:val="nil"/>
                    <w:left w:val="nil"/>
                    <w:bottom w:val="single" w:sz="4" w:space="0" w:color="auto"/>
                    <w:right w:val="nil"/>
                  </w:tcBorders>
                </w:tcPr>
                <w:p w14:paraId="33E59DAE" w14:textId="77777777" w:rsidR="00664AD7" w:rsidRPr="0025733D" w:rsidRDefault="00664AD7" w:rsidP="00664AD7">
                  <w:pPr>
                    <w:pStyle w:val="ListParagraph"/>
                    <w:numPr>
                      <w:ilvl w:val="0"/>
                      <w:numId w:val="2"/>
                    </w:numPr>
                    <w:rPr>
                      <w:rFonts w:cs="Arial"/>
                      <w:b/>
                      <w:sz w:val="26"/>
                      <w:szCs w:val="26"/>
                    </w:rPr>
                  </w:pPr>
                  <w:r w:rsidRPr="0025733D">
                    <w:rPr>
                      <w:rFonts w:cs="Arial"/>
                      <w:b/>
                      <w:sz w:val="26"/>
                      <w:szCs w:val="26"/>
                    </w:rPr>
                    <w:t>Equality &amp; Diversity</w:t>
                  </w:r>
                </w:p>
                <w:p w14:paraId="0ADEEE09" w14:textId="15D9BE0C" w:rsidR="00664AD7" w:rsidRDefault="00664AD7" w:rsidP="00664AD7">
                  <w:pPr>
                    <w:pStyle w:val="ListParagraph"/>
                    <w:numPr>
                      <w:ilvl w:val="0"/>
                      <w:numId w:val="2"/>
                    </w:numPr>
                    <w:rPr>
                      <w:rFonts w:cs="Arial"/>
                      <w:b/>
                      <w:sz w:val="26"/>
                      <w:szCs w:val="26"/>
                    </w:rPr>
                  </w:pPr>
                  <w:r w:rsidRPr="0025733D">
                    <w:rPr>
                      <w:rFonts w:cs="Arial"/>
                      <w:b/>
                      <w:sz w:val="26"/>
                      <w:szCs w:val="26"/>
                    </w:rPr>
                    <w:t>Falls Awareness</w:t>
                  </w:r>
                </w:p>
                <w:p w14:paraId="5D5C9006" w14:textId="6672994B" w:rsidR="00147A54" w:rsidRPr="0025733D" w:rsidRDefault="00147A54" w:rsidP="00664AD7">
                  <w:pPr>
                    <w:pStyle w:val="ListParagraph"/>
                    <w:numPr>
                      <w:ilvl w:val="0"/>
                      <w:numId w:val="2"/>
                    </w:numPr>
                    <w:rPr>
                      <w:rFonts w:cs="Arial"/>
                      <w:b/>
                      <w:sz w:val="26"/>
                      <w:szCs w:val="26"/>
                    </w:rPr>
                  </w:pPr>
                  <w:r>
                    <w:rPr>
                      <w:rFonts w:cs="Arial"/>
                      <w:b/>
                      <w:sz w:val="26"/>
                      <w:szCs w:val="26"/>
                    </w:rPr>
                    <w:t>Gastroenterology</w:t>
                  </w:r>
                </w:p>
                <w:p w14:paraId="72B672B3" w14:textId="1F64884A" w:rsidR="00664AD7" w:rsidRPr="0025733D" w:rsidRDefault="00664AD7" w:rsidP="00664AD7">
                  <w:pPr>
                    <w:pStyle w:val="ListParagraph"/>
                    <w:numPr>
                      <w:ilvl w:val="0"/>
                      <w:numId w:val="2"/>
                    </w:numPr>
                    <w:rPr>
                      <w:rFonts w:cs="Arial"/>
                      <w:b/>
                      <w:sz w:val="26"/>
                      <w:szCs w:val="26"/>
                    </w:rPr>
                  </w:pPr>
                  <w:r w:rsidRPr="0025733D">
                    <w:rPr>
                      <w:rFonts w:cs="Arial"/>
                      <w:b/>
                      <w:sz w:val="26"/>
                      <w:szCs w:val="26"/>
                    </w:rPr>
                    <w:t>Hand Therapy</w:t>
                  </w:r>
                </w:p>
                <w:p w14:paraId="255E903C" w14:textId="713E838F" w:rsidR="00664AD7" w:rsidRPr="0025733D" w:rsidRDefault="00664AD7" w:rsidP="00664AD7">
                  <w:pPr>
                    <w:pStyle w:val="ListParagraph"/>
                    <w:numPr>
                      <w:ilvl w:val="0"/>
                      <w:numId w:val="2"/>
                    </w:numPr>
                    <w:rPr>
                      <w:rFonts w:cs="Arial"/>
                      <w:b/>
                      <w:sz w:val="26"/>
                      <w:szCs w:val="26"/>
                    </w:rPr>
                  </w:pPr>
                  <w:r w:rsidRPr="0025733D">
                    <w:rPr>
                      <w:rFonts w:cs="Arial"/>
                      <w:b/>
                      <w:sz w:val="26"/>
                      <w:szCs w:val="26"/>
                    </w:rPr>
                    <w:t>Health Management</w:t>
                  </w:r>
                </w:p>
                <w:p w14:paraId="37D013C8" w14:textId="77777777" w:rsidR="00664AD7" w:rsidRPr="0025733D" w:rsidRDefault="00664AD7" w:rsidP="00664AD7">
                  <w:pPr>
                    <w:pStyle w:val="ListParagraph"/>
                    <w:numPr>
                      <w:ilvl w:val="0"/>
                      <w:numId w:val="2"/>
                    </w:numPr>
                    <w:rPr>
                      <w:rFonts w:cs="Arial"/>
                      <w:b/>
                      <w:sz w:val="26"/>
                      <w:szCs w:val="26"/>
                    </w:rPr>
                  </w:pPr>
                  <w:r w:rsidRPr="0025733D">
                    <w:rPr>
                      <w:rFonts w:cs="Arial"/>
                      <w:b/>
                      <w:sz w:val="26"/>
                      <w:szCs w:val="26"/>
                    </w:rPr>
                    <w:t>HR / Personnel</w:t>
                  </w:r>
                </w:p>
                <w:p w14:paraId="71CDEDC2" w14:textId="77777777" w:rsidR="00664AD7" w:rsidRDefault="00664AD7" w:rsidP="00664AD7">
                  <w:pPr>
                    <w:pStyle w:val="ListParagraph"/>
                    <w:numPr>
                      <w:ilvl w:val="0"/>
                      <w:numId w:val="2"/>
                    </w:numPr>
                    <w:rPr>
                      <w:rFonts w:cs="Arial"/>
                      <w:b/>
                      <w:sz w:val="26"/>
                      <w:szCs w:val="26"/>
                    </w:rPr>
                  </w:pPr>
                  <w:r w:rsidRPr="0025733D">
                    <w:rPr>
                      <w:rFonts w:cs="Arial"/>
                      <w:b/>
                      <w:sz w:val="26"/>
                      <w:szCs w:val="26"/>
                    </w:rPr>
                    <w:t>Infection Control</w:t>
                  </w:r>
                </w:p>
                <w:p w14:paraId="4493AC28" w14:textId="2339A703" w:rsidR="00C33E7F" w:rsidRPr="0025733D" w:rsidRDefault="00C33E7F" w:rsidP="00664AD7">
                  <w:pPr>
                    <w:pStyle w:val="ListParagraph"/>
                    <w:numPr>
                      <w:ilvl w:val="0"/>
                      <w:numId w:val="2"/>
                    </w:numPr>
                    <w:rPr>
                      <w:rFonts w:cs="Arial"/>
                      <w:b/>
                      <w:sz w:val="26"/>
                      <w:szCs w:val="26"/>
                    </w:rPr>
                  </w:pPr>
                  <w:r>
                    <w:rPr>
                      <w:rFonts w:cs="Arial"/>
                      <w:b/>
                      <w:sz w:val="26"/>
                      <w:szCs w:val="26"/>
                    </w:rPr>
                    <w:t>Long Covid</w:t>
                  </w:r>
                </w:p>
              </w:tc>
              <w:tc>
                <w:tcPr>
                  <w:tcW w:w="4454" w:type="dxa"/>
                  <w:tcBorders>
                    <w:top w:val="nil"/>
                    <w:left w:val="nil"/>
                    <w:bottom w:val="single" w:sz="4" w:space="0" w:color="auto"/>
                    <w:right w:val="nil"/>
                  </w:tcBorders>
                </w:tcPr>
                <w:p w14:paraId="718F540C" w14:textId="77777777" w:rsidR="00664AD7" w:rsidRPr="0025733D" w:rsidRDefault="00664AD7" w:rsidP="00664AD7">
                  <w:pPr>
                    <w:pStyle w:val="ListParagraph"/>
                    <w:numPr>
                      <w:ilvl w:val="0"/>
                      <w:numId w:val="2"/>
                    </w:numPr>
                    <w:rPr>
                      <w:rFonts w:cs="Arial"/>
                      <w:b/>
                      <w:sz w:val="26"/>
                      <w:szCs w:val="26"/>
                    </w:rPr>
                  </w:pPr>
                  <w:proofErr w:type="gramStart"/>
                  <w:r w:rsidRPr="0025733D">
                    <w:rPr>
                      <w:rFonts w:cs="Arial"/>
                      <w:b/>
                      <w:sz w:val="26"/>
                      <w:szCs w:val="26"/>
                    </w:rPr>
                    <w:t>Non Prescribers</w:t>
                  </w:r>
                  <w:proofErr w:type="gramEnd"/>
                  <w:r w:rsidRPr="0025733D">
                    <w:rPr>
                      <w:rFonts w:cs="Arial"/>
                      <w:b/>
                      <w:sz w:val="26"/>
                      <w:szCs w:val="26"/>
                    </w:rPr>
                    <w:t xml:space="preserve"> Bulletin</w:t>
                  </w:r>
                </w:p>
                <w:p w14:paraId="22984F11" w14:textId="77777777" w:rsidR="00664AD7" w:rsidRPr="0025733D" w:rsidRDefault="00664AD7" w:rsidP="00017C16">
                  <w:pPr>
                    <w:pStyle w:val="ListParagraph"/>
                    <w:numPr>
                      <w:ilvl w:val="0"/>
                      <w:numId w:val="2"/>
                    </w:numPr>
                    <w:rPr>
                      <w:rFonts w:cs="Arial"/>
                      <w:b/>
                      <w:sz w:val="26"/>
                      <w:szCs w:val="26"/>
                    </w:rPr>
                  </w:pPr>
                  <w:r w:rsidRPr="0025733D">
                    <w:rPr>
                      <w:rFonts w:cs="Arial"/>
                      <w:b/>
                      <w:sz w:val="26"/>
                      <w:szCs w:val="26"/>
                    </w:rPr>
                    <w:t>Occupational Therapy</w:t>
                  </w:r>
                </w:p>
                <w:p w14:paraId="481DF8A5" w14:textId="3979EB73" w:rsidR="00664AD7" w:rsidRPr="0025733D" w:rsidRDefault="00664AD7" w:rsidP="00017C16">
                  <w:pPr>
                    <w:pStyle w:val="ListParagraph"/>
                    <w:numPr>
                      <w:ilvl w:val="0"/>
                      <w:numId w:val="2"/>
                    </w:numPr>
                    <w:rPr>
                      <w:rFonts w:cs="Arial"/>
                      <w:b/>
                      <w:sz w:val="26"/>
                      <w:szCs w:val="26"/>
                    </w:rPr>
                  </w:pPr>
                  <w:r w:rsidRPr="0025733D">
                    <w:rPr>
                      <w:rFonts w:cs="Arial"/>
                      <w:b/>
                      <w:sz w:val="26"/>
                      <w:szCs w:val="26"/>
                    </w:rPr>
                    <w:t>Ophthalmology</w:t>
                  </w:r>
                </w:p>
                <w:p w14:paraId="154A646F" w14:textId="37BC1D8E" w:rsidR="00664AD7" w:rsidRPr="0025733D" w:rsidRDefault="007052E4" w:rsidP="00017C16">
                  <w:pPr>
                    <w:pStyle w:val="ListParagraph"/>
                    <w:numPr>
                      <w:ilvl w:val="0"/>
                      <w:numId w:val="2"/>
                    </w:numPr>
                    <w:rPr>
                      <w:rFonts w:cs="Arial"/>
                      <w:b/>
                      <w:sz w:val="26"/>
                      <w:szCs w:val="26"/>
                    </w:rPr>
                  </w:pPr>
                  <w:r>
                    <w:rPr>
                      <w:rFonts w:cs="Arial"/>
                      <w:b/>
                      <w:sz w:val="26"/>
                      <w:szCs w:val="26"/>
                    </w:rPr>
                    <w:t>Physiotherapy</w:t>
                  </w:r>
                </w:p>
                <w:p w14:paraId="3C50715E" w14:textId="642226AE" w:rsidR="007052E4" w:rsidRDefault="007052E4" w:rsidP="00664AD7">
                  <w:pPr>
                    <w:pStyle w:val="ListParagraph"/>
                    <w:numPr>
                      <w:ilvl w:val="0"/>
                      <w:numId w:val="2"/>
                    </w:numPr>
                    <w:rPr>
                      <w:rFonts w:cs="Arial"/>
                      <w:b/>
                      <w:sz w:val="26"/>
                      <w:szCs w:val="26"/>
                    </w:rPr>
                  </w:pPr>
                  <w:r w:rsidRPr="0025733D">
                    <w:rPr>
                      <w:rFonts w:cs="Arial"/>
                      <w:b/>
                      <w:sz w:val="26"/>
                      <w:szCs w:val="26"/>
                    </w:rPr>
                    <w:t>Quality Improvement</w:t>
                  </w:r>
                </w:p>
                <w:p w14:paraId="0D32C71E" w14:textId="31AA06D6" w:rsidR="00C33E7F" w:rsidRDefault="00C33E7F" w:rsidP="00664AD7">
                  <w:pPr>
                    <w:pStyle w:val="ListParagraph"/>
                    <w:numPr>
                      <w:ilvl w:val="0"/>
                      <w:numId w:val="2"/>
                    </w:numPr>
                    <w:rPr>
                      <w:rFonts w:cs="Arial"/>
                      <w:b/>
                      <w:sz w:val="26"/>
                      <w:szCs w:val="26"/>
                    </w:rPr>
                  </w:pPr>
                  <w:r>
                    <w:rPr>
                      <w:rFonts w:cs="Arial"/>
                      <w:b/>
                      <w:sz w:val="26"/>
                      <w:szCs w:val="26"/>
                    </w:rPr>
                    <w:t>Respiratory</w:t>
                  </w:r>
                </w:p>
                <w:p w14:paraId="48E9E68D" w14:textId="4F599FB3" w:rsidR="00664AD7" w:rsidRDefault="00664AD7" w:rsidP="00664AD7">
                  <w:pPr>
                    <w:pStyle w:val="ListParagraph"/>
                    <w:numPr>
                      <w:ilvl w:val="0"/>
                      <w:numId w:val="2"/>
                    </w:numPr>
                    <w:rPr>
                      <w:rFonts w:cs="Arial"/>
                      <w:b/>
                      <w:sz w:val="26"/>
                      <w:szCs w:val="26"/>
                    </w:rPr>
                  </w:pPr>
                  <w:r w:rsidRPr="0025733D">
                    <w:rPr>
                      <w:rFonts w:cs="Arial"/>
                      <w:b/>
                      <w:sz w:val="26"/>
                      <w:szCs w:val="26"/>
                    </w:rPr>
                    <w:t>Speech &amp; Language Therapy</w:t>
                  </w:r>
                </w:p>
                <w:p w14:paraId="5517743F" w14:textId="5DB6CD2C" w:rsidR="00017C16" w:rsidRPr="0025733D" w:rsidRDefault="00017C16" w:rsidP="00017C16">
                  <w:pPr>
                    <w:pStyle w:val="ListParagraph"/>
                    <w:rPr>
                      <w:rFonts w:cs="Arial"/>
                      <w:b/>
                      <w:sz w:val="26"/>
                      <w:szCs w:val="26"/>
                    </w:rPr>
                  </w:pPr>
                </w:p>
              </w:tc>
            </w:tr>
          </w:tbl>
          <w:p w14:paraId="05E5DADF" w14:textId="5B2B2D91" w:rsidR="00664AD7" w:rsidRPr="00282ACD" w:rsidRDefault="00664AD7" w:rsidP="00664AD7"/>
        </w:tc>
      </w:tr>
    </w:tbl>
    <w:p w14:paraId="3F3F93E5" w14:textId="77777777" w:rsidR="008149AC" w:rsidRDefault="008149AC" w:rsidP="000578BE">
      <w:pPr>
        <w:rPr>
          <w:b/>
          <w:sz w:val="2"/>
          <w:szCs w:val="2"/>
        </w:rPr>
      </w:pPr>
    </w:p>
    <w:tbl>
      <w:tblPr>
        <w:tblStyle w:val="TableGrid"/>
        <w:tblW w:w="11341" w:type="dxa"/>
        <w:tblInd w:w="-431" w:type="dxa"/>
        <w:tblBorders>
          <w:insideH w:val="none" w:sz="0" w:space="0" w:color="auto"/>
          <w:insideV w:val="none" w:sz="0" w:space="0" w:color="auto"/>
        </w:tblBorders>
        <w:tblLook w:val="04A0" w:firstRow="1" w:lastRow="0" w:firstColumn="1" w:lastColumn="0" w:noHBand="0" w:noVBand="1"/>
      </w:tblPr>
      <w:tblGrid>
        <w:gridCol w:w="11341"/>
      </w:tblGrid>
      <w:tr w:rsidR="005A3D6A" w14:paraId="5D6782FA" w14:textId="77777777" w:rsidTr="00017C16">
        <w:trPr>
          <w:trHeight w:val="2188"/>
        </w:trPr>
        <w:tc>
          <w:tcPr>
            <w:tcW w:w="11341" w:type="dxa"/>
            <w:tcBorders>
              <w:bottom w:val="nil"/>
            </w:tcBorders>
          </w:tcPr>
          <w:p w14:paraId="0519A0CC" w14:textId="77777777" w:rsidR="005A3D6A" w:rsidRPr="00DC5266" w:rsidRDefault="005A3D6A" w:rsidP="0031675C">
            <w:pPr>
              <w:spacing w:line="276" w:lineRule="auto"/>
              <w:rPr>
                <w:b/>
                <w:sz w:val="28"/>
                <w:szCs w:val="28"/>
              </w:rPr>
            </w:pPr>
            <w:r w:rsidRPr="00DC5266">
              <w:rPr>
                <w:b/>
                <w:sz w:val="28"/>
                <w:szCs w:val="28"/>
              </w:rPr>
              <w:lastRenderedPageBreak/>
              <w:t>Training</w:t>
            </w:r>
          </w:p>
          <w:p w14:paraId="433A551A" w14:textId="34E1BC5F" w:rsidR="0031675C" w:rsidRPr="00DC5266" w:rsidRDefault="005A3D6A" w:rsidP="0031675C">
            <w:pPr>
              <w:spacing w:line="276" w:lineRule="auto"/>
              <w:rPr>
                <w:sz w:val="24"/>
                <w:szCs w:val="24"/>
              </w:rPr>
            </w:pPr>
            <w:r w:rsidRPr="00DC5266">
              <w:rPr>
                <w:sz w:val="24"/>
                <w:szCs w:val="24"/>
              </w:rPr>
              <w:t>The library run a number of different courses, which can be arranged for 1:1 or small groups.  Training can be conducted</w:t>
            </w:r>
            <w:r w:rsidR="000A689D" w:rsidRPr="00DC5266">
              <w:rPr>
                <w:sz w:val="24"/>
                <w:szCs w:val="24"/>
              </w:rPr>
              <w:t xml:space="preserve"> virtually,</w:t>
            </w:r>
            <w:r w:rsidRPr="00DC5266">
              <w:rPr>
                <w:sz w:val="24"/>
                <w:szCs w:val="24"/>
              </w:rPr>
              <w:t xml:space="preserve"> in the library or your place of work.  </w:t>
            </w:r>
            <w:r w:rsidR="0031675C" w:rsidRPr="00DC5266">
              <w:rPr>
                <w:sz w:val="24"/>
                <w:szCs w:val="24"/>
              </w:rPr>
              <w:t>Courses include:</w:t>
            </w:r>
          </w:p>
          <w:p w14:paraId="2FDF999E" w14:textId="77777777" w:rsidR="0031675C" w:rsidRPr="00DC5266" w:rsidRDefault="0031675C" w:rsidP="0031675C">
            <w:pPr>
              <w:spacing w:line="276" w:lineRule="auto"/>
              <w:rPr>
                <w:sz w:val="24"/>
                <w:szCs w:val="24"/>
              </w:rPr>
            </w:pPr>
            <w:r w:rsidRPr="00DC5266">
              <w:rPr>
                <w:b/>
                <w:color w:val="7F7F7F" w:themeColor="text1" w:themeTint="80"/>
                <w:sz w:val="24"/>
                <w:szCs w:val="24"/>
              </w:rPr>
              <w:t xml:space="preserve">Overview of online </w:t>
            </w:r>
            <w:r w:rsidR="00A81B83" w:rsidRPr="00DC5266">
              <w:rPr>
                <w:b/>
                <w:color w:val="7F7F7F" w:themeColor="text1" w:themeTint="80"/>
                <w:sz w:val="24"/>
                <w:szCs w:val="24"/>
              </w:rPr>
              <w:t xml:space="preserve">library </w:t>
            </w:r>
            <w:r w:rsidRPr="00DC5266">
              <w:rPr>
                <w:b/>
                <w:color w:val="7F7F7F" w:themeColor="text1" w:themeTint="80"/>
                <w:sz w:val="24"/>
                <w:szCs w:val="24"/>
              </w:rPr>
              <w:t>resources</w:t>
            </w:r>
            <w:r w:rsidRPr="00DC5266">
              <w:rPr>
                <w:color w:val="7F7F7F" w:themeColor="text1" w:themeTint="80"/>
                <w:sz w:val="24"/>
                <w:szCs w:val="24"/>
              </w:rPr>
              <w:t xml:space="preserve">   </w:t>
            </w:r>
            <w:r w:rsidR="000763FE" w:rsidRPr="00DC5266">
              <w:rPr>
                <w:sz w:val="24"/>
                <w:szCs w:val="24"/>
              </w:rPr>
              <w:t>::</w:t>
            </w:r>
            <w:r w:rsidRPr="00DC5266">
              <w:rPr>
                <w:color w:val="00B0F0" w:themeColor="accent1"/>
                <w:sz w:val="24"/>
                <w:szCs w:val="24"/>
              </w:rPr>
              <w:t xml:space="preserve">   </w:t>
            </w:r>
            <w:r w:rsidRPr="00DC5266">
              <w:rPr>
                <w:b/>
                <w:color w:val="404040" w:themeColor="text1" w:themeTint="BF"/>
                <w:sz w:val="24"/>
                <w:szCs w:val="24"/>
              </w:rPr>
              <w:t>Advanced evidence searching</w:t>
            </w:r>
            <w:r w:rsidRPr="00DC5266">
              <w:rPr>
                <w:color w:val="404040" w:themeColor="text1" w:themeTint="BF"/>
                <w:sz w:val="24"/>
                <w:szCs w:val="24"/>
              </w:rPr>
              <w:t xml:space="preserve">   </w:t>
            </w:r>
            <w:r w:rsidR="000763FE" w:rsidRPr="00DC5266">
              <w:rPr>
                <w:sz w:val="24"/>
                <w:szCs w:val="24"/>
              </w:rPr>
              <w:t>::</w:t>
            </w:r>
            <w:r w:rsidRPr="00DC5266">
              <w:rPr>
                <w:color w:val="92D050" w:themeColor="accent3"/>
                <w:sz w:val="24"/>
                <w:szCs w:val="24"/>
              </w:rPr>
              <w:t xml:space="preserve">   </w:t>
            </w:r>
            <w:r w:rsidRPr="00DC5266">
              <w:rPr>
                <w:b/>
                <w:color w:val="7F7F7F" w:themeColor="text1" w:themeTint="80"/>
                <w:sz w:val="24"/>
                <w:szCs w:val="24"/>
              </w:rPr>
              <w:t>Study &amp; research skills</w:t>
            </w:r>
            <w:r w:rsidRPr="00DC5266">
              <w:rPr>
                <w:color w:val="7F7F7F" w:themeColor="text1" w:themeTint="80"/>
                <w:sz w:val="24"/>
                <w:szCs w:val="24"/>
              </w:rPr>
              <w:t xml:space="preserve">   </w:t>
            </w:r>
            <w:r w:rsidR="000763FE" w:rsidRPr="00DC5266">
              <w:rPr>
                <w:sz w:val="24"/>
                <w:szCs w:val="24"/>
              </w:rPr>
              <w:t>::</w:t>
            </w:r>
            <w:r w:rsidRPr="00DC5266">
              <w:rPr>
                <w:color w:val="00B0F0" w:themeColor="accent1"/>
                <w:sz w:val="24"/>
                <w:szCs w:val="24"/>
              </w:rPr>
              <w:t xml:space="preserve">   </w:t>
            </w:r>
            <w:r w:rsidRPr="00DC5266">
              <w:rPr>
                <w:b/>
                <w:color w:val="404040" w:themeColor="text1" w:themeTint="BF"/>
                <w:sz w:val="24"/>
                <w:szCs w:val="24"/>
              </w:rPr>
              <w:t xml:space="preserve">How to </w:t>
            </w:r>
            <w:r w:rsidR="00C83365" w:rsidRPr="00DC5266">
              <w:rPr>
                <w:b/>
                <w:color w:val="404040" w:themeColor="text1" w:themeTint="BF"/>
                <w:sz w:val="24"/>
                <w:szCs w:val="24"/>
              </w:rPr>
              <w:t>do</w:t>
            </w:r>
            <w:r w:rsidRPr="00DC5266">
              <w:rPr>
                <w:b/>
                <w:color w:val="404040" w:themeColor="text1" w:themeTint="BF"/>
                <w:sz w:val="24"/>
                <w:szCs w:val="24"/>
              </w:rPr>
              <w:t xml:space="preserve"> a systematic review</w:t>
            </w:r>
            <w:r w:rsidRPr="00DC5266">
              <w:rPr>
                <w:color w:val="404040" w:themeColor="text1" w:themeTint="BF"/>
                <w:sz w:val="24"/>
                <w:szCs w:val="24"/>
              </w:rPr>
              <w:t xml:space="preserve"> </w:t>
            </w:r>
            <w:r w:rsidRPr="00DC5266">
              <w:rPr>
                <w:sz w:val="24"/>
                <w:szCs w:val="24"/>
              </w:rPr>
              <w:t xml:space="preserve">  </w:t>
            </w:r>
            <w:r w:rsidR="000763FE" w:rsidRPr="00DC5266">
              <w:rPr>
                <w:sz w:val="24"/>
                <w:szCs w:val="24"/>
              </w:rPr>
              <w:t>::</w:t>
            </w:r>
            <w:r w:rsidRPr="00DC5266">
              <w:rPr>
                <w:sz w:val="24"/>
                <w:szCs w:val="24"/>
              </w:rPr>
              <w:t xml:space="preserve">   </w:t>
            </w:r>
            <w:r w:rsidR="00C83365" w:rsidRPr="00DC5266">
              <w:rPr>
                <w:b/>
                <w:color w:val="7F7F7F" w:themeColor="text1" w:themeTint="80"/>
                <w:sz w:val="24"/>
                <w:szCs w:val="24"/>
              </w:rPr>
              <w:t>I</w:t>
            </w:r>
            <w:r w:rsidRPr="00DC5266">
              <w:rPr>
                <w:b/>
                <w:color w:val="7F7F7F" w:themeColor="text1" w:themeTint="80"/>
                <w:sz w:val="24"/>
                <w:szCs w:val="24"/>
              </w:rPr>
              <w:t>ntroduction to critical appraisal</w:t>
            </w:r>
            <w:r w:rsidRPr="00DC5266">
              <w:rPr>
                <w:color w:val="7F7F7F" w:themeColor="text1" w:themeTint="80"/>
                <w:sz w:val="24"/>
                <w:szCs w:val="24"/>
              </w:rPr>
              <w:t xml:space="preserve">   </w:t>
            </w:r>
            <w:r w:rsidR="000763FE" w:rsidRPr="00DC5266">
              <w:rPr>
                <w:sz w:val="24"/>
                <w:szCs w:val="24"/>
              </w:rPr>
              <w:t>::</w:t>
            </w:r>
            <w:r w:rsidRPr="00DC5266">
              <w:rPr>
                <w:color w:val="00B0F0" w:themeColor="accent1"/>
                <w:sz w:val="24"/>
                <w:szCs w:val="24"/>
              </w:rPr>
              <w:t xml:space="preserve">   </w:t>
            </w:r>
            <w:proofErr w:type="gramStart"/>
            <w:r w:rsidRPr="00DC5266">
              <w:rPr>
                <w:b/>
                <w:color w:val="404040" w:themeColor="text1" w:themeTint="BF"/>
                <w:sz w:val="24"/>
                <w:szCs w:val="24"/>
              </w:rPr>
              <w:t>Social media</w:t>
            </w:r>
            <w:proofErr w:type="gramEnd"/>
            <w:r w:rsidRPr="00DC5266">
              <w:rPr>
                <w:b/>
                <w:color w:val="404040" w:themeColor="text1" w:themeTint="BF"/>
                <w:sz w:val="24"/>
                <w:szCs w:val="24"/>
              </w:rPr>
              <w:t xml:space="preserve"> in the workplace</w:t>
            </w:r>
            <w:r w:rsidRPr="00DC5266">
              <w:rPr>
                <w:color w:val="404040" w:themeColor="text1" w:themeTint="BF"/>
                <w:sz w:val="24"/>
                <w:szCs w:val="24"/>
              </w:rPr>
              <w:t xml:space="preserve">   </w:t>
            </w:r>
            <w:r w:rsidR="000763FE" w:rsidRPr="00DC5266">
              <w:rPr>
                <w:sz w:val="24"/>
                <w:szCs w:val="24"/>
              </w:rPr>
              <w:t>::</w:t>
            </w:r>
            <w:r w:rsidRPr="00DC5266">
              <w:rPr>
                <w:color w:val="92D050" w:themeColor="accent3"/>
                <w:sz w:val="24"/>
                <w:szCs w:val="24"/>
              </w:rPr>
              <w:t xml:space="preserve">  </w:t>
            </w:r>
            <w:r w:rsidRPr="00DC5266">
              <w:rPr>
                <w:b/>
                <w:color w:val="7F7F7F" w:themeColor="text1" w:themeTint="80"/>
                <w:sz w:val="24"/>
                <w:szCs w:val="24"/>
              </w:rPr>
              <w:t>Basic IT skills</w:t>
            </w:r>
          </w:p>
          <w:p w14:paraId="30150DB4" w14:textId="77777777" w:rsidR="005A3D6A" w:rsidRPr="00DC5266" w:rsidRDefault="005A3D6A" w:rsidP="0031675C">
            <w:pPr>
              <w:pStyle w:val="ListParagraph"/>
              <w:numPr>
                <w:ilvl w:val="0"/>
                <w:numId w:val="10"/>
              </w:numPr>
              <w:spacing w:before="240" w:line="276" w:lineRule="auto"/>
              <w:rPr>
                <w:sz w:val="24"/>
                <w:szCs w:val="24"/>
              </w:rPr>
            </w:pPr>
            <w:r w:rsidRPr="00DC5266">
              <w:rPr>
                <w:sz w:val="24"/>
                <w:szCs w:val="24"/>
              </w:rPr>
              <w:t xml:space="preserve">Please tick if you would like us to </w:t>
            </w:r>
            <w:r w:rsidR="00BB0A14" w:rsidRPr="00DC5266">
              <w:rPr>
                <w:sz w:val="24"/>
                <w:szCs w:val="24"/>
              </w:rPr>
              <w:t>email</w:t>
            </w:r>
            <w:r w:rsidRPr="00DC5266">
              <w:rPr>
                <w:sz w:val="24"/>
                <w:szCs w:val="24"/>
              </w:rPr>
              <w:t xml:space="preserve"> you mor</w:t>
            </w:r>
            <w:r w:rsidR="0031675C" w:rsidRPr="00DC5266">
              <w:rPr>
                <w:sz w:val="24"/>
                <w:szCs w:val="24"/>
              </w:rPr>
              <w:t>e information about our courses</w:t>
            </w:r>
          </w:p>
          <w:p w14:paraId="32BB7AEC" w14:textId="1BF055F9" w:rsidR="0025733D" w:rsidRPr="0031675C" w:rsidRDefault="0025733D" w:rsidP="0031675C">
            <w:pPr>
              <w:spacing w:line="276" w:lineRule="auto"/>
              <w:rPr>
                <w:szCs w:val="24"/>
              </w:rPr>
            </w:pPr>
          </w:p>
        </w:tc>
      </w:tr>
      <w:tr w:rsidR="00DC5266" w14:paraId="096F77A0" w14:textId="77777777" w:rsidTr="00017C16">
        <w:trPr>
          <w:trHeight w:val="1565"/>
        </w:trPr>
        <w:tc>
          <w:tcPr>
            <w:tcW w:w="11341" w:type="dxa"/>
            <w:tcBorders>
              <w:top w:val="nil"/>
              <w:bottom w:val="single" w:sz="4" w:space="0" w:color="auto"/>
            </w:tcBorders>
          </w:tcPr>
          <w:p w14:paraId="41002180" w14:textId="4692A873" w:rsidR="00DC5266" w:rsidRPr="00DC5266" w:rsidRDefault="001114DA" w:rsidP="0031675C">
            <w:pPr>
              <w:rPr>
                <w:b/>
                <w:sz w:val="28"/>
                <w:szCs w:val="28"/>
              </w:rPr>
            </w:pPr>
            <w:r>
              <w:rPr>
                <w:noProof/>
              </w:rPr>
              <w:drawing>
                <wp:anchor distT="0" distB="0" distL="114300" distR="114300" simplePos="0" relativeHeight="251714560" behindDoc="1" locked="0" layoutInCell="1" allowOverlap="1" wp14:anchorId="0C9E60F9" wp14:editId="1C719A83">
                  <wp:simplePos x="0" y="0"/>
                  <wp:positionH relativeFrom="margin">
                    <wp:posOffset>5904865</wp:posOffset>
                  </wp:positionH>
                  <wp:positionV relativeFrom="margin">
                    <wp:posOffset>4445</wp:posOffset>
                  </wp:positionV>
                  <wp:extent cx="942975" cy="942975"/>
                  <wp:effectExtent l="0" t="0" r="9525" b="9525"/>
                  <wp:wrapThrough wrapText="bothSides">
                    <wp:wrapPolygon edited="0">
                      <wp:start x="0" y="0"/>
                      <wp:lineTo x="0" y="21382"/>
                      <wp:lineTo x="21382" y="21382"/>
                      <wp:lineTo x="21382" y="0"/>
                      <wp:lineTo x="0" y="0"/>
                    </wp:wrapPolygon>
                  </wp:wrapThrough>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42975" cy="942975"/>
                          </a:xfrm>
                          <a:prstGeom prst="rect">
                            <a:avLst/>
                          </a:prstGeom>
                        </pic:spPr>
                      </pic:pic>
                    </a:graphicData>
                  </a:graphic>
                  <wp14:sizeRelH relativeFrom="margin">
                    <wp14:pctWidth>0</wp14:pctWidth>
                  </wp14:sizeRelH>
                  <wp14:sizeRelV relativeFrom="margin">
                    <wp14:pctHeight>0</wp14:pctHeight>
                  </wp14:sizeRelV>
                </wp:anchor>
              </w:drawing>
            </w:r>
            <w:r>
              <w:rPr>
                <w:b/>
                <w:sz w:val="28"/>
                <w:szCs w:val="28"/>
              </w:rPr>
              <w:t xml:space="preserve">NHS </w:t>
            </w:r>
            <w:r w:rsidR="00DC5266" w:rsidRPr="00DC5266">
              <w:rPr>
                <w:b/>
                <w:sz w:val="28"/>
                <w:szCs w:val="28"/>
              </w:rPr>
              <w:t>OpenAthens</w:t>
            </w:r>
          </w:p>
          <w:p w14:paraId="07920FA9" w14:textId="4D4164F6" w:rsidR="0025733D" w:rsidRPr="00DC5266" w:rsidRDefault="001114DA" w:rsidP="001114DA">
            <w:r>
              <w:t>To create an NHS OpenAthens account for access to all our online resources scan the QR code and complete the short form.</w:t>
            </w:r>
          </w:p>
        </w:tc>
      </w:tr>
    </w:tbl>
    <w:p w14:paraId="6718A974" w14:textId="77777777" w:rsidR="00AD1428" w:rsidRDefault="00AD1428" w:rsidP="005A3D6A">
      <w:pPr>
        <w:spacing w:after="0"/>
        <w:rPr>
          <w:b/>
          <w:sz w:val="12"/>
          <w:szCs w:val="24"/>
        </w:rPr>
      </w:pPr>
    </w:p>
    <w:tbl>
      <w:tblPr>
        <w:tblStyle w:val="TableGrid"/>
        <w:tblW w:w="11341" w:type="dxa"/>
        <w:tblInd w:w="-431" w:type="dxa"/>
        <w:tblLook w:val="04A0" w:firstRow="1" w:lastRow="0" w:firstColumn="1" w:lastColumn="0" w:noHBand="0" w:noVBand="1"/>
      </w:tblPr>
      <w:tblGrid>
        <w:gridCol w:w="6532"/>
        <w:gridCol w:w="4809"/>
      </w:tblGrid>
      <w:tr w:rsidR="00135B50" w14:paraId="4C17A289" w14:textId="77777777" w:rsidTr="00017C16">
        <w:tc>
          <w:tcPr>
            <w:tcW w:w="11341" w:type="dxa"/>
            <w:gridSpan w:val="2"/>
            <w:tcBorders>
              <w:bottom w:val="single" w:sz="18" w:space="0" w:color="auto"/>
            </w:tcBorders>
          </w:tcPr>
          <w:p w14:paraId="3829B1EA" w14:textId="77777777" w:rsidR="00ED3899" w:rsidRDefault="00ED3899" w:rsidP="00ED3899">
            <w:pPr>
              <w:spacing w:line="276" w:lineRule="auto"/>
              <w:rPr>
                <w:b/>
                <w:sz w:val="32"/>
                <w:szCs w:val="32"/>
              </w:rPr>
            </w:pPr>
            <w:r w:rsidRPr="005D0E41">
              <w:rPr>
                <w:b/>
                <w:sz w:val="32"/>
                <w:szCs w:val="32"/>
              </w:rPr>
              <w:t>Privacy Notice and Membership Declaration</w:t>
            </w:r>
          </w:p>
          <w:p w14:paraId="329B31A1" w14:textId="77777777" w:rsidR="00ED3899" w:rsidRDefault="00ED3899" w:rsidP="00ED3899">
            <w:pPr>
              <w:rPr>
                <w:b/>
                <w:sz w:val="26"/>
                <w:szCs w:val="26"/>
              </w:rPr>
            </w:pPr>
            <w:r w:rsidRPr="005D0E41">
              <w:rPr>
                <w:b/>
                <w:sz w:val="26"/>
                <w:szCs w:val="26"/>
              </w:rPr>
              <w:t>Using your personal information</w:t>
            </w:r>
          </w:p>
          <w:p w14:paraId="06CBBC3E" w14:textId="77777777" w:rsidR="00ED3899" w:rsidRDefault="00ED3899" w:rsidP="00ED3899">
            <w:pPr>
              <w:rPr>
                <w:sz w:val="24"/>
                <w:szCs w:val="26"/>
              </w:rPr>
            </w:pPr>
            <w:r>
              <w:rPr>
                <w:sz w:val="24"/>
                <w:szCs w:val="26"/>
              </w:rPr>
              <w:t>We are committed to safeguarding your information. The information you supply will be used to contact you about services or resources you have requested from the Library and Knowledge Service (LKS).</w:t>
            </w:r>
          </w:p>
          <w:p w14:paraId="51014654" w14:textId="77777777" w:rsidR="00ED3899" w:rsidRDefault="00ED3899" w:rsidP="00ED3899">
            <w:pPr>
              <w:rPr>
                <w:sz w:val="24"/>
                <w:szCs w:val="26"/>
              </w:rPr>
            </w:pPr>
          </w:p>
          <w:p w14:paraId="38F3DA02" w14:textId="77777777" w:rsidR="00ED3899" w:rsidRPr="005D0E41" w:rsidRDefault="00ED3899" w:rsidP="00ED3899">
            <w:pPr>
              <w:rPr>
                <w:b/>
                <w:sz w:val="26"/>
                <w:szCs w:val="26"/>
              </w:rPr>
            </w:pPr>
            <w:r w:rsidRPr="005D0E41">
              <w:rPr>
                <w:b/>
                <w:sz w:val="26"/>
                <w:szCs w:val="26"/>
              </w:rPr>
              <w:t>Sharing your personal information</w:t>
            </w:r>
          </w:p>
          <w:p w14:paraId="7DFF623A" w14:textId="77777777" w:rsidR="00ED3899" w:rsidRDefault="00ED3899" w:rsidP="00ED3899">
            <w:pPr>
              <w:rPr>
                <w:sz w:val="24"/>
                <w:szCs w:val="26"/>
              </w:rPr>
            </w:pPr>
            <w:r>
              <w:rPr>
                <w:sz w:val="24"/>
                <w:szCs w:val="26"/>
              </w:rPr>
              <w:t>We will share your information with the organisations that supply and manage our library management systems. We may share your information with another NHS library, or the East Cheshire NHS Trust Finance Department, if you leave the organisation and have outstanding debts or loans.</w:t>
            </w:r>
          </w:p>
          <w:p w14:paraId="496853AA" w14:textId="77777777" w:rsidR="00ED3899" w:rsidRDefault="00ED3899" w:rsidP="00ED3899">
            <w:pPr>
              <w:rPr>
                <w:sz w:val="24"/>
                <w:szCs w:val="26"/>
              </w:rPr>
            </w:pPr>
          </w:p>
          <w:p w14:paraId="425E7FB1" w14:textId="77777777" w:rsidR="00ED3899" w:rsidRPr="005D0E41" w:rsidRDefault="00ED3899" w:rsidP="00ED3899">
            <w:pPr>
              <w:rPr>
                <w:b/>
                <w:sz w:val="26"/>
                <w:szCs w:val="26"/>
              </w:rPr>
            </w:pPr>
            <w:r w:rsidRPr="005D0E41">
              <w:rPr>
                <w:b/>
                <w:sz w:val="26"/>
                <w:szCs w:val="26"/>
              </w:rPr>
              <w:t>Accessing your personal information</w:t>
            </w:r>
          </w:p>
          <w:p w14:paraId="3E558876" w14:textId="01F7F201" w:rsidR="00ED3899" w:rsidRPr="001865AC" w:rsidRDefault="00ED3899" w:rsidP="00ED3899">
            <w:pPr>
              <w:rPr>
                <w:color w:val="000000" w:themeColor="text1"/>
                <w:sz w:val="24"/>
                <w:szCs w:val="26"/>
              </w:rPr>
            </w:pPr>
            <w:r>
              <w:rPr>
                <w:sz w:val="24"/>
                <w:szCs w:val="26"/>
              </w:rPr>
              <w:t xml:space="preserve">You may contact </w:t>
            </w:r>
            <w:r w:rsidRPr="001865AC">
              <w:rPr>
                <w:color w:val="000000" w:themeColor="text1"/>
                <w:sz w:val="24"/>
                <w:szCs w:val="26"/>
              </w:rPr>
              <w:t>us at any ti</w:t>
            </w:r>
            <w:r>
              <w:rPr>
                <w:color w:val="000000" w:themeColor="text1"/>
                <w:sz w:val="24"/>
                <w:szCs w:val="26"/>
              </w:rPr>
              <w:t>me to request a copy of the data</w:t>
            </w:r>
            <w:r w:rsidRPr="001865AC">
              <w:rPr>
                <w:color w:val="000000" w:themeColor="text1"/>
                <w:sz w:val="24"/>
                <w:szCs w:val="26"/>
              </w:rPr>
              <w:t xml:space="preserve"> we hold </w:t>
            </w:r>
            <w:r w:rsidR="00E73B48">
              <w:rPr>
                <w:color w:val="000000" w:themeColor="text1"/>
                <w:sz w:val="24"/>
                <w:szCs w:val="26"/>
              </w:rPr>
              <w:t>about</w:t>
            </w:r>
            <w:r w:rsidRPr="001865AC">
              <w:rPr>
                <w:color w:val="000000" w:themeColor="text1"/>
                <w:sz w:val="24"/>
                <w:szCs w:val="26"/>
              </w:rPr>
              <w:t xml:space="preserve"> you, and request changes to the data, by emailing </w:t>
            </w:r>
            <w:hyperlink r:id="rId14" w:history="1">
              <w:r w:rsidRPr="001865AC">
                <w:rPr>
                  <w:rStyle w:val="Hyperlink"/>
                  <w:color w:val="000000" w:themeColor="text1"/>
                  <w:sz w:val="24"/>
                  <w:szCs w:val="26"/>
                </w:rPr>
                <w:t>ecn-tr.stafflibrary@nhs.net</w:t>
              </w:r>
            </w:hyperlink>
            <w:r w:rsidRPr="001865AC">
              <w:rPr>
                <w:color w:val="000000" w:themeColor="text1"/>
                <w:sz w:val="24"/>
                <w:szCs w:val="26"/>
              </w:rPr>
              <w:t>.</w:t>
            </w:r>
          </w:p>
          <w:p w14:paraId="7260E491" w14:textId="77777777" w:rsidR="00ED3899" w:rsidRPr="001865AC" w:rsidRDefault="00ED3899" w:rsidP="00ED3899">
            <w:pPr>
              <w:rPr>
                <w:color w:val="000000" w:themeColor="text1"/>
                <w:sz w:val="24"/>
                <w:szCs w:val="26"/>
              </w:rPr>
            </w:pPr>
          </w:p>
          <w:p w14:paraId="0A2D7661" w14:textId="77777777" w:rsidR="00ED3899" w:rsidRPr="001865AC" w:rsidRDefault="00ED3899" w:rsidP="00ED3899">
            <w:pPr>
              <w:rPr>
                <w:b/>
                <w:color w:val="000000" w:themeColor="text1"/>
                <w:sz w:val="26"/>
                <w:szCs w:val="26"/>
              </w:rPr>
            </w:pPr>
            <w:r>
              <w:rPr>
                <w:b/>
                <w:color w:val="000000" w:themeColor="text1"/>
                <w:sz w:val="26"/>
                <w:szCs w:val="26"/>
              </w:rPr>
              <w:t>Reviewing and d</w:t>
            </w:r>
            <w:r w:rsidRPr="001865AC">
              <w:rPr>
                <w:b/>
                <w:color w:val="000000" w:themeColor="text1"/>
                <w:sz w:val="26"/>
                <w:szCs w:val="26"/>
              </w:rPr>
              <w:t>eleting your personal information</w:t>
            </w:r>
          </w:p>
          <w:p w14:paraId="0D2329B4" w14:textId="44841DA2" w:rsidR="00ED3899" w:rsidRPr="00ED3899" w:rsidRDefault="00ED3899" w:rsidP="00ED3899">
            <w:pPr>
              <w:rPr>
                <w:color w:val="000000" w:themeColor="text1"/>
                <w:sz w:val="24"/>
                <w:szCs w:val="24"/>
              </w:rPr>
            </w:pPr>
            <w:r w:rsidRPr="00ED3899">
              <w:rPr>
                <w:rFonts w:eastAsia="Times New Roman" w:cs="Arial"/>
                <w:sz w:val="24"/>
                <w:szCs w:val="24"/>
                <w:lang w:eastAsia="en-GB"/>
              </w:rPr>
              <w:t>We review library membership records on a regular basis</w:t>
            </w:r>
            <w:r w:rsidR="006F1BE4">
              <w:rPr>
                <w:rFonts w:eastAsia="Times New Roman" w:cs="Arial"/>
                <w:sz w:val="24"/>
                <w:szCs w:val="24"/>
                <w:lang w:eastAsia="en-GB"/>
              </w:rPr>
              <w:t>.</w:t>
            </w:r>
            <w:r w:rsidR="00664AD7">
              <w:rPr>
                <w:rFonts w:eastAsia="Times New Roman" w:cs="Arial"/>
                <w:sz w:val="24"/>
                <w:szCs w:val="24"/>
                <w:lang w:eastAsia="en-GB"/>
              </w:rPr>
              <w:t xml:space="preserve"> We receive a monthly leavers report </w:t>
            </w:r>
            <w:r w:rsidR="0048385A">
              <w:rPr>
                <w:rFonts w:eastAsia="Times New Roman" w:cs="Arial"/>
                <w:sz w:val="24"/>
                <w:szCs w:val="24"/>
                <w:lang w:eastAsia="en-GB"/>
              </w:rPr>
              <w:t xml:space="preserve">from the Trust </w:t>
            </w:r>
            <w:r w:rsidR="00664AD7">
              <w:rPr>
                <w:rFonts w:eastAsia="Times New Roman" w:cs="Arial"/>
                <w:sz w:val="24"/>
                <w:szCs w:val="24"/>
                <w:lang w:eastAsia="en-GB"/>
              </w:rPr>
              <w:t xml:space="preserve">and will delete any </w:t>
            </w:r>
            <w:r w:rsidR="0048385A">
              <w:rPr>
                <w:rFonts w:eastAsia="Times New Roman" w:cs="Arial"/>
                <w:sz w:val="24"/>
                <w:szCs w:val="24"/>
                <w:lang w:eastAsia="en-GB"/>
              </w:rPr>
              <w:t>individuals’ records as appropriate.</w:t>
            </w:r>
          </w:p>
          <w:p w14:paraId="1903964A" w14:textId="77777777" w:rsidR="00ED3899" w:rsidRPr="001865AC" w:rsidRDefault="00ED3899" w:rsidP="00ED3899">
            <w:pPr>
              <w:rPr>
                <w:color w:val="000000" w:themeColor="text1"/>
                <w:sz w:val="24"/>
                <w:szCs w:val="26"/>
              </w:rPr>
            </w:pPr>
          </w:p>
          <w:p w14:paraId="39A95BB1" w14:textId="77777777" w:rsidR="00ED3899" w:rsidRPr="001865AC" w:rsidRDefault="00ED3899" w:rsidP="00ED3899">
            <w:pPr>
              <w:rPr>
                <w:b/>
                <w:color w:val="000000" w:themeColor="text1"/>
                <w:sz w:val="26"/>
                <w:szCs w:val="26"/>
              </w:rPr>
            </w:pPr>
            <w:r w:rsidRPr="001865AC">
              <w:rPr>
                <w:b/>
                <w:color w:val="000000" w:themeColor="text1"/>
                <w:sz w:val="26"/>
                <w:szCs w:val="26"/>
              </w:rPr>
              <w:t>Further information</w:t>
            </w:r>
          </w:p>
          <w:p w14:paraId="312F61BB" w14:textId="77777777" w:rsidR="00ED3899" w:rsidRPr="001865AC" w:rsidRDefault="00ED3899" w:rsidP="00ED3899">
            <w:pPr>
              <w:rPr>
                <w:color w:val="000000" w:themeColor="text1"/>
                <w:sz w:val="24"/>
                <w:szCs w:val="26"/>
              </w:rPr>
            </w:pPr>
            <w:r w:rsidRPr="001865AC">
              <w:rPr>
                <w:i/>
                <w:color w:val="000000" w:themeColor="text1"/>
                <w:sz w:val="24"/>
                <w:szCs w:val="26"/>
              </w:rPr>
              <w:t>KnowledgeShare</w:t>
            </w:r>
            <w:r w:rsidRPr="001865AC">
              <w:rPr>
                <w:color w:val="000000" w:themeColor="text1"/>
                <w:sz w:val="24"/>
                <w:szCs w:val="26"/>
              </w:rPr>
              <w:t xml:space="preserve">: for further information on how your data is used, how security is maintained, and your rights to access your data, read the full KnowledgeShare Privacy Policy online at: </w:t>
            </w:r>
            <w:hyperlink r:id="rId15" w:history="1">
              <w:r w:rsidRPr="001865AC">
                <w:rPr>
                  <w:rStyle w:val="Hyperlink"/>
                  <w:color w:val="000000" w:themeColor="text1"/>
                  <w:szCs w:val="26"/>
                </w:rPr>
                <w:t>https://www.knowledgeshare.nhs.uk/index.php?PageID=help_privacy</w:t>
              </w:r>
            </w:hyperlink>
            <w:r w:rsidRPr="001865AC">
              <w:rPr>
                <w:color w:val="000000" w:themeColor="text1"/>
                <w:sz w:val="24"/>
                <w:szCs w:val="26"/>
              </w:rPr>
              <w:t xml:space="preserve">. </w:t>
            </w:r>
          </w:p>
          <w:p w14:paraId="01C500E7" w14:textId="77777777" w:rsidR="00ED3899" w:rsidRPr="001865AC" w:rsidRDefault="00ED3899" w:rsidP="00ED3899">
            <w:pPr>
              <w:rPr>
                <w:color w:val="000000" w:themeColor="text1"/>
                <w:sz w:val="24"/>
                <w:szCs w:val="26"/>
              </w:rPr>
            </w:pPr>
            <w:r w:rsidRPr="001865AC">
              <w:rPr>
                <w:i/>
                <w:color w:val="000000" w:themeColor="text1"/>
                <w:sz w:val="24"/>
                <w:szCs w:val="26"/>
              </w:rPr>
              <w:t>LKS</w:t>
            </w:r>
            <w:r w:rsidRPr="001865AC">
              <w:rPr>
                <w:color w:val="000000" w:themeColor="text1"/>
                <w:sz w:val="24"/>
                <w:szCs w:val="26"/>
              </w:rPr>
              <w:t>: our Privacy Policy can be viewed online at</w:t>
            </w:r>
            <w:r w:rsidRPr="00635666">
              <w:rPr>
                <w:color w:val="000000" w:themeColor="text1"/>
                <w:sz w:val="24"/>
                <w:szCs w:val="26"/>
              </w:rPr>
              <w:t xml:space="preserve">: </w:t>
            </w:r>
            <w:hyperlink r:id="rId16" w:history="1">
              <w:r w:rsidRPr="00635666">
                <w:rPr>
                  <w:rStyle w:val="Hyperlink"/>
                  <w:color w:val="000000" w:themeColor="text1"/>
                  <w:szCs w:val="26"/>
                </w:rPr>
                <w:t>http://www.eastcheshirenhslibrary.net/privacy-policy.html</w:t>
              </w:r>
            </w:hyperlink>
            <w:r w:rsidRPr="001865AC">
              <w:rPr>
                <w:color w:val="000000" w:themeColor="text1"/>
                <w:sz w:val="24"/>
                <w:szCs w:val="26"/>
              </w:rPr>
              <w:t>.</w:t>
            </w:r>
          </w:p>
          <w:p w14:paraId="7DC059B5" w14:textId="77777777" w:rsidR="00ED3899" w:rsidRPr="005D0E41" w:rsidRDefault="00ED3899" w:rsidP="00ED3899">
            <w:pPr>
              <w:rPr>
                <w:sz w:val="24"/>
                <w:szCs w:val="26"/>
              </w:rPr>
            </w:pPr>
          </w:p>
          <w:p w14:paraId="573E7302" w14:textId="77777777" w:rsidR="005D0E41" w:rsidRPr="00891D0F" w:rsidRDefault="005D0E41" w:rsidP="005D0E41">
            <w:pPr>
              <w:rPr>
                <w:b/>
                <w:sz w:val="28"/>
                <w:szCs w:val="26"/>
              </w:rPr>
            </w:pPr>
            <w:r w:rsidRPr="00891D0F">
              <w:rPr>
                <w:b/>
                <w:sz w:val="28"/>
                <w:szCs w:val="26"/>
              </w:rPr>
              <w:t>Your declaration</w:t>
            </w:r>
          </w:p>
          <w:p w14:paraId="11CF070B" w14:textId="77777777" w:rsidR="005D0E41" w:rsidRPr="0091550D" w:rsidRDefault="005D0E41" w:rsidP="0091550D">
            <w:pPr>
              <w:shd w:val="clear" w:color="auto" w:fill="D9D9D9" w:themeFill="background1" w:themeFillShade="D9"/>
              <w:rPr>
                <w:sz w:val="24"/>
                <w:szCs w:val="24"/>
              </w:rPr>
            </w:pPr>
            <w:r w:rsidRPr="0091550D">
              <w:rPr>
                <w:noProof/>
                <w:sz w:val="24"/>
                <w:szCs w:val="24"/>
                <w:lang w:eastAsia="en-GB"/>
              </w:rPr>
              <mc:AlternateContent>
                <mc:Choice Requires="wps">
                  <w:drawing>
                    <wp:anchor distT="0" distB="0" distL="114300" distR="114300" simplePos="0" relativeHeight="251713536" behindDoc="0" locked="0" layoutInCell="1" allowOverlap="1" wp14:anchorId="526B1574" wp14:editId="7122D436">
                      <wp:simplePos x="0" y="0"/>
                      <wp:positionH relativeFrom="column">
                        <wp:posOffset>3878504</wp:posOffset>
                      </wp:positionH>
                      <wp:positionV relativeFrom="paragraph">
                        <wp:posOffset>189230</wp:posOffset>
                      </wp:positionV>
                      <wp:extent cx="143510" cy="143510"/>
                      <wp:effectExtent l="0" t="0" r="27940" b="27940"/>
                      <wp:wrapNone/>
                      <wp:docPr id="17" name="Rectangle 17"/>
                      <wp:cNvGraphicFramePr/>
                      <a:graphic xmlns:a="http://schemas.openxmlformats.org/drawingml/2006/main">
                        <a:graphicData uri="http://schemas.microsoft.com/office/word/2010/wordprocessingShape">
                          <wps:wsp>
                            <wps:cNvSpPr/>
                            <wps:spPr>
                              <a:xfrm>
                                <a:off x="0" y="0"/>
                                <a:ext cx="143510" cy="143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E3EABD" id="Rectangle 17" o:spid="_x0000_s1026" style="position:absolute;margin-left:305.4pt;margin-top:14.9pt;width:11.3pt;height:11.3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" filled="f" strokecolor="black [3213]" strokeweight="2pt"/>
                  </w:pict>
                </mc:Fallback>
              </mc:AlternateContent>
            </w:r>
            <w:r w:rsidRPr="0091550D">
              <w:rPr>
                <w:sz w:val="24"/>
                <w:szCs w:val="24"/>
              </w:rPr>
              <w:t>I apply for membership of the Library and Knowledge Service and agree to abide by the LKS terms and conditions. I agree to my data being held as described above:</w:t>
            </w:r>
          </w:p>
          <w:p w14:paraId="54AEAC5F" w14:textId="77777777" w:rsidR="005D0E41" w:rsidRDefault="005D0E41" w:rsidP="00664AD7">
            <w:pPr>
              <w:rPr>
                <w:b/>
                <w:sz w:val="12"/>
                <w:szCs w:val="24"/>
              </w:rPr>
            </w:pPr>
          </w:p>
        </w:tc>
      </w:tr>
      <w:tr w:rsidR="005D0E41" w14:paraId="3B6AB7E1" w14:textId="77777777" w:rsidTr="00017C16">
        <w:tc>
          <w:tcPr>
            <w:tcW w:w="6532" w:type="dxa"/>
            <w:tcBorders>
              <w:top w:val="single" w:sz="18" w:space="0" w:color="auto"/>
              <w:left w:val="single" w:sz="18" w:space="0" w:color="auto"/>
              <w:bottom w:val="single" w:sz="18" w:space="0" w:color="auto"/>
              <w:right w:val="nil"/>
            </w:tcBorders>
            <w:shd w:val="clear" w:color="auto" w:fill="D9D9D9" w:themeFill="background1" w:themeFillShade="D9"/>
          </w:tcPr>
          <w:p w14:paraId="63048A76" w14:textId="77777777" w:rsidR="005D0E41" w:rsidRDefault="005D0E41" w:rsidP="005A3D6A">
            <w:pPr>
              <w:rPr>
                <w:b/>
                <w:sz w:val="28"/>
                <w:szCs w:val="32"/>
              </w:rPr>
            </w:pPr>
            <w:r w:rsidRPr="005D0E41">
              <w:rPr>
                <w:b/>
                <w:sz w:val="28"/>
                <w:szCs w:val="32"/>
              </w:rPr>
              <w:t>Signed:</w:t>
            </w:r>
          </w:p>
          <w:p w14:paraId="113FB59C" w14:textId="77777777" w:rsidR="001114DA" w:rsidRDefault="001114DA" w:rsidP="005A3D6A">
            <w:pPr>
              <w:rPr>
                <w:b/>
                <w:sz w:val="28"/>
                <w:szCs w:val="32"/>
              </w:rPr>
            </w:pPr>
          </w:p>
          <w:p w14:paraId="41C33C6F" w14:textId="4040CE86" w:rsidR="001114DA" w:rsidRPr="005D0E41" w:rsidRDefault="001114DA" w:rsidP="005A3D6A">
            <w:pPr>
              <w:rPr>
                <w:b/>
                <w:sz w:val="28"/>
                <w:szCs w:val="32"/>
              </w:rPr>
            </w:pPr>
          </w:p>
        </w:tc>
        <w:tc>
          <w:tcPr>
            <w:tcW w:w="4809" w:type="dxa"/>
            <w:tcBorders>
              <w:top w:val="single" w:sz="18" w:space="0" w:color="auto"/>
              <w:left w:val="nil"/>
              <w:bottom w:val="single" w:sz="18" w:space="0" w:color="auto"/>
              <w:right w:val="single" w:sz="18" w:space="0" w:color="auto"/>
            </w:tcBorders>
            <w:shd w:val="clear" w:color="auto" w:fill="D9D9D9" w:themeFill="background1" w:themeFillShade="D9"/>
          </w:tcPr>
          <w:p w14:paraId="79F23FEB" w14:textId="77777777" w:rsidR="005D0E41" w:rsidRPr="005D0E41" w:rsidRDefault="005D0E41" w:rsidP="005A3D6A">
            <w:pPr>
              <w:rPr>
                <w:b/>
                <w:sz w:val="28"/>
                <w:szCs w:val="32"/>
              </w:rPr>
            </w:pPr>
            <w:r w:rsidRPr="005D0E41">
              <w:rPr>
                <w:b/>
                <w:sz w:val="28"/>
                <w:szCs w:val="32"/>
              </w:rPr>
              <w:t>Date:</w:t>
            </w:r>
          </w:p>
          <w:p w14:paraId="5D8B1327" w14:textId="77777777" w:rsidR="005D0E41" w:rsidRPr="005D0E41" w:rsidRDefault="005D0E41" w:rsidP="005A3D6A">
            <w:pPr>
              <w:rPr>
                <w:b/>
                <w:sz w:val="28"/>
                <w:szCs w:val="32"/>
              </w:rPr>
            </w:pPr>
          </w:p>
        </w:tc>
      </w:tr>
    </w:tbl>
    <w:p w14:paraId="2DC4963B" w14:textId="77CC0A78" w:rsidR="0025733D" w:rsidRDefault="00FC1F44" w:rsidP="00017C16">
      <w:pPr>
        <w:rPr>
          <w:b/>
          <w:sz w:val="24"/>
          <w:szCs w:val="24"/>
        </w:rPr>
      </w:pPr>
      <w:r w:rsidRPr="00DC5266">
        <w:rPr>
          <w:b/>
          <w:sz w:val="24"/>
          <w:szCs w:val="24"/>
        </w:rPr>
        <w:t>Library Use Only</w:t>
      </w:r>
    </w:p>
    <w:p w14:paraId="0205A35C" w14:textId="7E983FEC" w:rsidR="00E14F14" w:rsidRPr="00017C16" w:rsidRDefault="00FC1F44" w:rsidP="00017C16">
      <w:pPr>
        <w:pStyle w:val="ListParagraph"/>
        <w:numPr>
          <w:ilvl w:val="0"/>
          <w:numId w:val="12"/>
        </w:numPr>
        <w:spacing w:after="0" w:line="240" w:lineRule="auto"/>
        <w:rPr>
          <w:sz w:val="24"/>
          <w:szCs w:val="24"/>
        </w:rPr>
      </w:pPr>
      <w:r w:rsidRPr="00017C16">
        <w:rPr>
          <w:sz w:val="24"/>
          <w:szCs w:val="24"/>
        </w:rPr>
        <w:t>Added to Heritage</w:t>
      </w:r>
      <w:r w:rsidR="00F83EAD" w:rsidRPr="00017C16">
        <w:rPr>
          <w:sz w:val="24"/>
          <w:szCs w:val="24"/>
        </w:rPr>
        <w:tab/>
      </w:r>
      <w:r w:rsidR="0048385A" w:rsidRPr="00017C16">
        <w:rPr>
          <w:sz w:val="24"/>
          <w:szCs w:val="24"/>
        </w:rPr>
        <w:tab/>
      </w:r>
      <w:bookmarkStart w:id="0" w:name="_Hlk118367192"/>
      <w:r w:rsidR="00F83EAD" w:rsidRPr="00017C16">
        <w:rPr>
          <w:rFonts w:ascii="Wingdings" w:hAnsi="Wingdings"/>
          <w:sz w:val="24"/>
          <w:szCs w:val="24"/>
        </w:rPr>
        <w:t></w:t>
      </w:r>
      <w:bookmarkEnd w:id="0"/>
      <w:r w:rsidR="00DB7647" w:rsidRPr="00017C16">
        <w:rPr>
          <w:rFonts w:ascii="Wingdings" w:hAnsi="Wingdings"/>
          <w:sz w:val="24"/>
          <w:szCs w:val="24"/>
        </w:rPr>
        <w:t></w:t>
      </w:r>
      <w:r w:rsidR="000D7D33" w:rsidRPr="00017C16">
        <w:rPr>
          <w:sz w:val="24"/>
          <w:szCs w:val="24"/>
        </w:rPr>
        <w:t>PIN sent</w:t>
      </w:r>
      <w:r w:rsidR="00B87A60" w:rsidRPr="00017C16">
        <w:rPr>
          <w:sz w:val="24"/>
          <w:szCs w:val="24"/>
        </w:rPr>
        <w:tab/>
      </w:r>
      <w:r w:rsidR="00B87A60" w:rsidRPr="00017C16">
        <w:rPr>
          <w:sz w:val="24"/>
          <w:szCs w:val="24"/>
        </w:rPr>
        <w:tab/>
      </w:r>
    </w:p>
    <w:p w14:paraId="29E99BCD" w14:textId="77777777" w:rsidR="00534AC2" w:rsidRPr="00DC5266" w:rsidRDefault="00FC1F44" w:rsidP="001243F4">
      <w:pPr>
        <w:pStyle w:val="ListParagraph"/>
        <w:numPr>
          <w:ilvl w:val="0"/>
          <w:numId w:val="9"/>
        </w:numPr>
        <w:rPr>
          <w:sz w:val="24"/>
          <w:szCs w:val="24"/>
        </w:rPr>
      </w:pPr>
      <w:r w:rsidRPr="00DC5266">
        <w:rPr>
          <w:sz w:val="24"/>
          <w:szCs w:val="24"/>
        </w:rPr>
        <w:t>Added to Bulletins:</w:t>
      </w:r>
      <w:r w:rsidR="00F83EAD" w:rsidRPr="00DC5266">
        <w:rPr>
          <w:sz w:val="24"/>
          <w:szCs w:val="24"/>
        </w:rPr>
        <w:tab/>
      </w:r>
      <w:r w:rsidR="0048385A" w:rsidRPr="00DC5266">
        <w:rPr>
          <w:sz w:val="24"/>
          <w:szCs w:val="24"/>
        </w:rPr>
        <w:tab/>
      </w:r>
      <w:r w:rsidR="00F83EAD" w:rsidRPr="00DC5266">
        <w:rPr>
          <w:rFonts w:ascii="Wingdings" w:hAnsi="Wingdings"/>
          <w:sz w:val="24"/>
          <w:szCs w:val="24"/>
        </w:rPr>
        <w:t></w:t>
      </w:r>
      <w:r w:rsidR="00DB7647" w:rsidRPr="00DC5266">
        <w:rPr>
          <w:rFonts w:ascii="Wingdings" w:hAnsi="Wingdings"/>
          <w:sz w:val="24"/>
          <w:szCs w:val="24"/>
        </w:rPr>
        <w:t></w:t>
      </w:r>
      <w:r w:rsidR="00F83EAD" w:rsidRPr="00DC5266">
        <w:rPr>
          <w:sz w:val="24"/>
          <w:szCs w:val="24"/>
        </w:rPr>
        <w:t>tags done</w:t>
      </w:r>
    </w:p>
    <w:p w14:paraId="5F6A06F1" w14:textId="78BDF193" w:rsidR="0048385A" w:rsidRPr="00DC5266" w:rsidRDefault="00FC1F44" w:rsidP="001243F4">
      <w:pPr>
        <w:pStyle w:val="ListParagraph"/>
        <w:numPr>
          <w:ilvl w:val="0"/>
          <w:numId w:val="9"/>
        </w:numPr>
        <w:rPr>
          <w:sz w:val="24"/>
          <w:szCs w:val="24"/>
        </w:rPr>
      </w:pPr>
      <w:r w:rsidRPr="00DC5266">
        <w:rPr>
          <w:sz w:val="24"/>
          <w:szCs w:val="24"/>
        </w:rPr>
        <w:t xml:space="preserve">Added to </w:t>
      </w:r>
      <w:proofErr w:type="spellStart"/>
      <w:r w:rsidRPr="00DC5266">
        <w:rPr>
          <w:sz w:val="24"/>
          <w:szCs w:val="24"/>
        </w:rPr>
        <w:t>KnowledgeShare</w:t>
      </w:r>
      <w:proofErr w:type="spellEnd"/>
      <w:r w:rsidR="00B87A60" w:rsidRPr="00DC5266">
        <w:rPr>
          <w:sz w:val="24"/>
          <w:szCs w:val="24"/>
        </w:rPr>
        <w:tab/>
      </w:r>
      <w:r w:rsidR="00F87A65" w:rsidRPr="00DC5266">
        <w:rPr>
          <w:rFonts w:ascii="Wingdings" w:hAnsi="Wingdings"/>
          <w:sz w:val="24"/>
          <w:szCs w:val="24"/>
        </w:rPr>
        <w:t></w:t>
      </w:r>
      <w:r w:rsidR="00F87A65" w:rsidRPr="00DC5266">
        <w:rPr>
          <w:rFonts w:ascii="Wingdings" w:hAnsi="Wingdings"/>
          <w:sz w:val="24"/>
          <w:szCs w:val="24"/>
        </w:rPr>
        <w:t></w:t>
      </w:r>
      <w:proofErr w:type="spellStart"/>
      <w:r w:rsidRPr="00DC5266">
        <w:rPr>
          <w:sz w:val="24"/>
          <w:szCs w:val="24"/>
        </w:rPr>
        <w:t>KnowledgeShare</w:t>
      </w:r>
      <w:proofErr w:type="spellEnd"/>
      <w:r w:rsidRPr="00DC5266">
        <w:rPr>
          <w:sz w:val="24"/>
          <w:szCs w:val="24"/>
        </w:rPr>
        <w:t xml:space="preserve"> alert created</w:t>
      </w:r>
      <w:r w:rsidR="00B87A60" w:rsidRPr="00DC5266">
        <w:rPr>
          <w:sz w:val="24"/>
          <w:szCs w:val="24"/>
        </w:rPr>
        <w:tab/>
      </w:r>
      <w:r w:rsidR="00F87A65" w:rsidRPr="00DC5266">
        <w:rPr>
          <w:sz w:val="24"/>
          <w:szCs w:val="24"/>
        </w:rPr>
        <w:t xml:space="preserve">     </w:t>
      </w:r>
    </w:p>
    <w:p w14:paraId="40FCD914" w14:textId="0A765FCC" w:rsidR="00E14F14" w:rsidRPr="00DC5266" w:rsidRDefault="00DB7647" w:rsidP="00017C16">
      <w:pPr>
        <w:pStyle w:val="ListParagraph"/>
        <w:numPr>
          <w:ilvl w:val="0"/>
          <w:numId w:val="9"/>
        </w:numPr>
        <w:rPr>
          <w:sz w:val="24"/>
          <w:szCs w:val="24"/>
        </w:rPr>
      </w:pPr>
      <w:r w:rsidRPr="00DC5266">
        <w:rPr>
          <w:sz w:val="24"/>
          <w:szCs w:val="24"/>
        </w:rPr>
        <w:t>Training email sent</w:t>
      </w:r>
      <w:r w:rsidR="00017C16">
        <w:rPr>
          <w:sz w:val="24"/>
          <w:szCs w:val="24"/>
        </w:rPr>
        <w:tab/>
      </w:r>
      <w:r w:rsidR="00017C16">
        <w:rPr>
          <w:sz w:val="24"/>
          <w:szCs w:val="24"/>
        </w:rPr>
        <w:tab/>
      </w:r>
    </w:p>
    <w:sectPr w:rsidR="00E14F14" w:rsidRPr="00DC5266" w:rsidSect="00B150F8">
      <w:pgSz w:w="11906" w:h="16838"/>
      <w:pgMar w:top="567" w:right="720" w:bottom="567"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D7C89" w14:textId="77777777" w:rsidR="00312E4B" w:rsidRDefault="00312E4B" w:rsidP="002C6979">
      <w:pPr>
        <w:spacing w:after="0" w:line="240" w:lineRule="auto"/>
      </w:pPr>
      <w:r>
        <w:separator/>
      </w:r>
    </w:p>
  </w:endnote>
  <w:endnote w:type="continuationSeparator" w:id="0">
    <w:p w14:paraId="1D3A16FC" w14:textId="77777777" w:rsidR="00312E4B" w:rsidRDefault="00312E4B" w:rsidP="002C6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49987" w14:textId="77777777" w:rsidR="00312E4B" w:rsidRDefault="00312E4B" w:rsidP="002C6979">
      <w:pPr>
        <w:spacing w:after="0" w:line="240" w:lineRule="auto"/>
      </w:pPr>
      <w:r>
        <w:separator/>
      </w:r>
    </w:p>
  </w:footnote>
  <w:footnote w:type="continuationSeparator" w:id="0">
    <w:p w14:paraId="0EB9FDE7" w14:textId="77777777" w:rsidR="00312E4B" w:rsidRDefault="00312E4B" w:rsidP="002C69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14C"/>
    <w:multiLevelType w:val="hybridMultilevel"/>
    <w:tmpl w:val="A4D61EB2"/>
    <w:lvl w:ilvl="0" w:tplc="3204406A">
      <w:start w:val="1"/>
      <w:numFmt w:val="bullet"/>
      <w:lvlText w:val=""/>
      <w:lvlJc w:val="left"/>
      <w:pPr>
        <w:ind w:left="1145" w:hanging="360"/>
      </w:pPr>
      <w:rPr>
        <w:rFonts w:ascii="Wingdings" w:hAnsi="Wingdings"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 w15:restartNumberingAfterBreak="0">
    <w:nsid w:val="11B744C0"/>
    <w:multiLevelType w:val="hybridMultilevel"/>
    <w:tmpl w:val="FB08E4CA"/>
    <w:lvl w:ilvl="0" w:tplc="3204406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433151"/>
    <w:multiLevelType w:val="hybridMultilevel"/>
    <w:tmpl w:val="797CE5FA"/>
    <w:lvl w:ilvl="0" w:tplc="3204406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FA3627"/>
    <w:multiLevelType w:val="hybridMultilevel"/>
    <w:tmpl w:val="7172B794"/>
    <w:lvl w:ilvl="0" w:tplc="3204406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B3153F"/>
    <w:multiLevelType w:val="hybridMultilevel"/>
    <w:tmpl w:val="13E81164"/>
    <w:lvl w:ilvl="0" w:tplc="3204406A">
      <w:start w:val="1"/>
      <w:numFmt w:val="bullet"/>
      <w:lvlText w:val=""/>
      <w:lvlJc w:val="left"/>
      <w:pPr>
        <w:ind w:left="1145" w:hanging="360"/>
      </w:pPr>
      <w:rPr>
        <w:rFonts w:ascii="Wingdings" w:hAnsi="Wingdings"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5" w15:restartNumberingAfterBreak="0">
    <w:nsid w:val="3EA449AC"/>
    <w:multiLevelType w:val="hybridMultilevel"/>
    <w:tmpl w:val="92FA1DA4"/>
    <w:lvl w:ilvl="0" w:tplc="3204406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710417"/>
    <w:multiLevelType w:val="hybridMultilevel"/>
    <w:tmpl w:val="36CA3346"/>
    <w:lvl w:ilvl="0" w:tplc="3204406A">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0AB6DAE"/>
    <w:multiLevelType w:val="hybridMultilevel"/>
    <w:tmpl w:val="52D8B26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141D14"/>
    <w:multiLevelType w:val="hybridMultilevel"/>
    <w:tmpl w:val="6A1AC630"/>
    <w:lvl w:ilvl="0" w:tplc="3204406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8D36AF"/>
    <w:multiLevelType w:val="hybridMultilevel"/>
    <w:tmpl w:val="FFDA03B8"/>
    <w:lvl w:ilvl="0" w:tplc="3204406A">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9E23EA"/>
    <w:multiLevelType w:val="hybridMultilevel"/>
    <w:tmpl w:val="F738CE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21D1EC2"/>
    <w:multiLevelType w:val="hybridMultilevel"/>
    <w:tmpl w:val="768EADAE"/>
    <w:lvl w:ilvl="0" w:tplc="0809000D">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15:restartNumberingAfterBreak="0">
    <w:nsid w:val="7DC94D63"/>
    <w:multiLevelType w:val="hybridMultilevel"/>
    <w:tmpl w:val="867E1996"/>
    <w:lvl w:ilvl="0" w:tplc="3204406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70412362">
    <w:abstractNumId w:val="6"/>
  </w:num>
  <w:num w:numId="2" w16cid:durableId="1765488822">
    <w:abstractNumId w:val="5"/>
  </w:num>
  <w:num w:numId="3" w16cid:durableId="1604916337">
    <w:abstractNumId w:val="0"/>
  </w:num>
  <w:num w:numId="4" w16cid:durableId="1074283626">
    <w:abstractNumId w:val="4"/>
  </w:num>
  <w:num w:numId="5" w16cid:durableId="1232933128">
    <w:abstractNumId w:val="12"/>
  </w:num>
  <w:num w:numId="6" w16cid:durableId="1334575812">
    <w:abstractNumId w:val="7"/>
  </w:num>
  <w:num w:numId="7" w16cid:durableId="1078551612">
    <w:abstractNumId w:val="11"/>
  </w:num>
  <w:num w:numId="8" w16cid:durableId="778767694">
    <w:abstractNumId w:val="8"/>
  </w:num>
  <w:num w:numId="9" w16cid:durableId="1977297816">
    <w:abstractNumId w:val="9"/>
  </w:num>
  <w:num w:numId="10" w16cid:durableId="973875997">
    <w:abstractNumId w:val="1"/>
  </w:num>
  <w:num w:numId="11" w16cid:durableId="1432357325">
    <w:abstractNumId w:val="3"/>
  </w:num>
  <w:num w:numId="12" w16cid:durableId="504325307">
    <w:abstractNumId w:val="2"/>
  </w:num>
  <w:num w:numId="13" w16cid:durableId="150759248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D46"/>
    <w:rsid w:val="00017C16"/>
    <w:rsid w:val="00031335"/>
    <w:rsid w:val="00036F6A"/>
    <w:rsid w:val="0004538F"/>
    <w:rsid w:val="000578BE"/>
    <w:rsid w:val="000763FE"/>
    <w:rsid w:val="00095206"/>
    <w:rsid w:val="000A689D"/>
    <w:rsid w:val="000C00E2"/>
    <w:rsid w:val="000D7D33"/>
    <w:rsid w:val="00101577"/>
    <w:rsid w:val="001114DA"/>
    <w:rsid w:val="00112375"/>
    <w:rsid w:val="00115258"/>
    <w:rsid w:val="001243F4"/>
    <w:rsid w:val="00135B50"/>
    <w:rsid w:val="00141771"/>
    <w:rsid w:val="00147A54"/>
    <w:rsid w:val="00165596"/>
    <w:rsid w:val="001833CE"/>
    <w:rsid w:val="001865AC"/>
    <w:rsid w:val="001878CF"/>
    <w:rsid w:val="001D024A"/>
    <w:rsid w:val="001E54B0"/>
    <w:rsid w:val="001F1A02"/>
    <w:rsid w:val="00217B57"/>
    <w:rsid w:val="0023569E"/>
    <w:rsid w:val="0025733D"/>
    <w:rsid w:val="00282ACD"/>
    <w:rsid w:val="002C3EAB"/>
    <w:rsid w:val="002C5705"/>
    <w:rsid w:val="002C6979"/>
    <w:rsid w:val="00312E4B"/>
    <w:rsid w:val="0031675C"/>
    <w:rsid w:val="003913D4"/>
    <w:rsid w:val="00393995"/>
    <w:rsid w:val="003D71C3"/>
    <w:rsid w:val="0048385A"/>
    <w:rsid w:val="004E3A27"/>
    <w:rsid w:val="004F7679"/>
    <w:rsid w:val="00517C09"/>
    <w:rsid w:val="00534AC2"/>
    <w:rsid w:val="005402E0"/>
    <w:rsid w:val="00546028"/>
    <w:rsid w:val="00553E05"/>
    <w:rsid w:val="00580D6B"/>
    <w:rsid w:val="00594941"/>
    <w:rsid w:val="005A3D6A"/>
    <w:rsid w:val="005B04F6"/>
    <w:rsid w:val="005D0E41"/>
    <w:rsid w:val="005D7902"/>
    <w:rsid w:val="005E4C4F"/>
    <w:rsid w:val="00615C2C"/>
    <w:rsid w:val="00635666"/>
    <w:rsid w:val="00664AD7"/>
    <w:rsid w:val="00667B24"/>
    <w:rsid w:val="00671112"/>
    <w:rsid w:val="006775C9"/>
    <w:rsid w:val="006826DF"/>
    <w:rsid w:val="00686779"/>
    <w:rsid w:val="00692337"/>
    <w:rsid w:val="006A3578"/>
    <w:rsid w:val="006D31A6"/>
    <w:rsid w:val="006D3883"/>
    <w:rsid w:val="006E7FF3"/>
    <w:rsid w:val="006F1BE4"/>
    <w:rsid w:val="007052E4"/>
    <w:rsid w:val="00753187"/>
    <w:rsid w:val="00754D37"/>
    <w:rsid w:val="00756A9F"/>
    <w:rsid w:val="007623AB"/>
    <w:rsid w:val="00764FA9"/>
    <w:rsid w:val="00770062"/>
    <w:rsid w:val="00795DC8"/>
    <w:rsid w:val="007A3A73"/>
    <w:rsid w:val="007B22B8"/>
    <w:rsid w:val="007B6F82"/>
    <w:rsid w:val="007D31C9"/>
    <w:rsid w:val="007E71D8"/>
    <w:rsid w:val="008149AC"/>
    <w:rsid w:val="00870956"/>
    <w:rsid w:val="00883AA0"/>
    <w:rsid w:val="00891D0F"/>
    <w:rsid w:val="00895531"/>
    <w:rsid w:val="008B507D"/>
    <w:rsid w:val="0091550D"/>
    <w:rsid w:val="009740D3"/>
    <w:rsid w:val="009862D9"/>
    <w:rsid w:val="009948F3"/>
    <w:rsid w:val="009A6C33"/>
    <w:rsid w:val="009B31B9"/>
    <w:rsid w:val="009C0F05"/>
    <w:rsid w:val="009C1D46"/>
    <w:rsid w:val="009D3459"/>
    <w:rsid w:val="009E2E68"/>
    <w:rsid w:val="009E3F8E"/>
    <w:rsid w:val="00A42F82"/>
    <w:rsid w:val="00A54364"/>
    <w:rsid w:val="00A55E48"/>
    <w:rsid w:val="00A72A1F"/>
    <w:rsid w:val="00A81B83"/>
    <w:rsid w:val="00A90057"/>
    <w:rsid w:val="00AC031B"/>
    <w:rsid w:val="00AC6B4B"/>
    <w:rsid w:val="00AC763E"/>
    <w:rsid w:val="00AC7FF3"/>
    <w:rsid w:val="00AD1428"/>
    <w:rsid w:val="00AD6C98"/>
    <w:rsid w:val="00B150F8"/>
    <w:rsid w:val="00B16B5E"/>
    <w:rsid w:val="00B172FD"/>
    <w:rsid w:val="00B34E3B"/>
    <w:rsid w:val="00B551F4"/>
    <w:rsid w:val="00B61F4D"/>
    <w:rsid w:val="00B87A60"/>
    <w:rsid w:val="00B93F07"/>
    <w:rsid w:val="00BB0A14"/>
    <w:rsid w:val="00BC67F8"/>
    <w:rsid w:val="00C1295E"/>
    <w:rsid w:val="00C136CD"/>
    <w:rsid w:val="00C251F0"/>
    <w:rsid w:val="00C31590"/>
    <w:rsid w:val="00C33E7F"/>
    <w:rsid w:val="00C54DF7"/>
    <w:rsid w:val="00C61564"/>
    <w:rsid w:val="00C83365"/>
    <w:rsid w:val="00D05DFE"/>
    <w:rsid w:val="00D35FAA"/>
    <w:rsid w:val="00D616BD"/>
    <w:rsid w:val="00D90F53"/>
    <w:rsid w:val="00DA2B91"/>
    <w:rsid w:val="00DB53E8"/>
    <w:rsid w:val="00DB7647"/>
    <w:rsid w:val="00DC5266"/>
    <w:rsid w:val="00DC54E2"/>
    <w:rsid w:val="00DE69E3"/>
    <w:rsid w:val="00E12086"/>
    <w:rsid w:val="00E12F58"/>
    <w:rsid w:val="00E14F14"/>
    <w:rsid w:val="00E27211"/>
    <w:rsid w:val="00E73B48"/>
    <w:rsid w:val="00E807D9"/>
    <w:rsid w:val="00ED3899"/>
    <w:rsid w:val="00ED3AAF"/>
    <w:rsid w:val="00EE63EE"/>
    <w:rsid w:val="00EE6DA7"/>
    <w:rsid w:val="00F14FDF"/>
    <w:rsid w:val="00F26304"/>
    <w:rsid w:val="00F54807"/>
    <w:rsid w:val="00F83EAD"/>
    <w:rsid w:val="00F87A65"/>
    <w:rsid w:val="00F97B39"/>
    <w:rsid w:val="00FA5335"/>
    <w:rsid w:val="00FC1F44"/>
    <w:rsid w:val="00FC5BE6"/>
    <w:rsid w:val="00FC6299"/>
    <w:rsid w:val="00FD4556"/>
    <w:rsid w:val="00FD645E"/>
    <w:rsid w:val="00FD7C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778D8"/>
  <w15:docId w15:val="{4D78C887-A891-47B0-8D79-1FD9A375C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1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1D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D46"/>
    <w:rPr>
      <w:rFonts w:ascii="Tahoma" w:hAnsi="Tahoma" w:cs="Tahoma"/>
      <w:sz w:val="16"/>
      <w:szCs w:val="16"/>
    </w:rPr>
  </w:style>
  <w:style w:type="table" w:styleId="TableGrid">
    <w:name w:val="Table Grid"/>
    <w:basedOn w:val="TableNormal"/>
    <w:uiPriority w:val="59"/>
    <w:rsid w:val="009C1D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69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6979"/>
  </w:style>
  <w:style w:type="paragraph" w:styleId="Footer">
    <w:name w:val="footer"/>
    <w:basedOn w:val="Normal"/>
    <w:link w:val="FooterChar"/>
    <w:uiPriority w:val="99"/>
    <w:unhideWhenUsed/>
    <w:rsid w:val="002C69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6979"/>
  </w:style>
  <w:style w:type="character" w:styleId="Hyperlink">
    <w:name w:val="Hyperlink"/>
    <w:basedOn w:val="DefaultParagraphFont"/>
    <w:uiPriority w:val="99"/>
    <w:unhideWhenUsed/>
    <w:rsid w:val="000578BE"/>
    <w:rPr>
      <w:color w:val="0000FF" w:themeColor="hyperlink"/>
      <w:u w:val="single"/>
    </w:rPr>
  </w:style>
  <w:style w:type="paragraph" w:styleId="ListParagraph">
    <w:name w:val="List Paragraph"/>
    <w:basedOn w:val="Normal"/>
    <w:uiPriority w:val="34"/>
    <w:qFormat/>
    <w:rsid w:val="00282ACD"/>
    <w:pPr>
      <w:ind w:left="720"/>
      <w:contextualSpacing/>
    </w:pPr>
  </w:style>
  <w:style w:type="character" w:styleId="FollowedHyperlink">
    <w:name w:val="FollowedHyperlink"/>
    <w:basedOn w:val="DefaultParagraphFont"/>
    <w:uiPriority w:val="99"/>
    <w:semiHidden/>
    <w:unhideWhenUsed/>
    <w:rsid w:val="00FC6299"/>
    <w:rPr>
      <w:color w:val="800080" w:themeColor="followedHyperlink"/>
      <w:u w:val="single"/>
    </w:rPr>
  </w:style>
  <w:style w:type="character" w:styleId="PlaceholderText">
    <w:name w:val="Placeholder Text"/>
    <w:basedOn w:val="DefaultParagraphFont"/>
    <w:uiPriority w:val="99"/>
    <w:semiHidden/>
    <w:rsid w:val="0023569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eastcheshirenhslibrary.net/privacy-policy.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s://www.knowledgeshare.nhs.uk/index.php?PageID=help_privacy"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cn-tr.stafflibrary@nhs.net" TargetMode="External"/></Relationships>
</file>

<file path=word/theme/theme1.xml><?xml version="1.0" encoding="utf-8"?>
<a:theme xmlns:a="http://schemas.openxmlformats.org/drawingml/2006/main" name="Office Theme">
  <a:themeElements>
    <a:clrScheme name="Library">
      <a:dk1>
        <a:sysClr val="windowText" lastClr="000000"/>
      </a:dk1>
      <a:lt1>
        <a:sysClr val="window" lastClr="FFFFFF"/>
      </a:lt1>
      <a:dk2>
        <a:srgbClr val="1F497D"/>
      </a:dk2>
      <a:lt2>
        <a:srgbClr val="EEECE1"/>
      </a:lt2>
      <a:accent1>
        <a:srgbClr val="00B0F0"/>
      </a:accent1>
      <a:accent2>
        <a:srgbClr val="C00000"/>
      </a:accent2>
      <a:accent3>
        <a:srgbClr val="92D050"/>
      </a:accent3>
      <a:accent4>
        <a:srgbClr val="FFC000"/>
      </a:accent4>
      <a:accent5>
        <a:srgbClr val="17365D"/>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915AFDFB6E93E45BFC402B213C6F140" ma:contentTypeVersion="7" ma:contentTypeDescription="Create a new document." ma:contentTypeScope="" ma:versionID="a0cb0b3ce693163cf6218109be0f5da3">
  <xsd:schema xmlns:xsd="http://www.w3.org/2001/XMLSchema" xmlns:xs="http://www.w3.org/2001/XMLSchema" xmlns:p="http://schemas.microsoft.com/office/2006/metadata/properties" xmlns:ns2="ebf161c3-fedc-47ee-8643-379e35a76429" xmlns:ns3="d2389ad0-4628-4ca4-babd-a5e1ca1fc43d" targetNamespace="http://schemas.microsoft.com/office/2006/metadata/properties" ma:root="true" ma:fieldsID="bb2ef751aa093dbaff9b24a625801cd5" ns2:_="" ns3:_="">
    <xsd:import namespace="ebf161c3-fedc-47ee-8643-379e35a76429"/>
    <xsd:import namespace="d2389ad0-4628-4ca4-babd-a5e1ca1fc43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f161c3-fedc-47ee-8643-379e35a764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389ad0-4628-4ca4-babd-a5e1ca1fc43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C21A32-B304-4319-9ADE-898988ADDA3F}">
  <ds:schemaRefs>
    <ds:schemaRef ds:uri="http://schemas.microsoft.com/sharepoint/v3/contenttype/forms"/>
  </ds:schemaRefs>
</ds:datastoreItem>
</file>

<file path=customXml/itemProps2.xml><?xml version="1.0" encoding="utf-8"?>
<ds:datastoreItem xmlns:ds="http://schemas.openxmlformats.org/officeDocument/2006/customXml" ds:itemID="{302066DA-A396-460F-A374-5BADC5E9E6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f161c3-fedc-47ee-8643-379e35a76429"/>
    <ds:schemaRef ds:uri="d2389ad0-4628-4ca4-babd-a5e1ca1fc4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A17586-EBCC-4633-A462-B9974D2CD5E3}">
  <ds:schemaRefs>
    <ds:schemaRef ds:uri="http://purl.org/dc/terms/"/>
    <ds:schemaRef ds:uri="http://schemas.microsoft.com/office/2006/documentManagement/types"/>
    <ds:schemaRef ds:uri="ebf161c3-fedc-47ee-8643-379e35a76429"/>
    <ds:schemaRef ds:uri="http://purl.org/dc/elements/1.1/"/>
    <ds:schemaRef ds:uri="http://schemas.microsoft.com/office/2006/metadata/properties"/>
    <ds:schemaRef ds:uri="http://purl.org/dc/dcmitype/"/>
    <ds:schemaRef ds:uri="d2389ad0-4628-4ca4-babd-a5e1ca1fc43d"/>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594</Words>
  <Characters>3388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Brighton &amp; Sussex University Hospitals</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Thornley</dc:creator>
  <cp:lastModifiedBy>CAMP, Susan (EAST CHESHIRE NHS TRUST - RJN)</cp:lastModifiedBy>
  <cp:revision>10</cp:revision>
  <cp:lastPrinted>2022-11-03T11:37:00Z</cp:lastPrinted>
  <dcterms:created xsi:type="dcterms:W3CDTF">2022-11-03T11:28:00Z</dcterms:created>
  <dcterms:modified xsi:type="dcterms:W3CDTF">2023-05-11T09:04:00Z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0x0101008915AFDFB6E93E45BFC402B213C6F140</vt:lpwstr>
  </property>
</Properties>
</file>